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810480-О/2024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Пагаева Эрнеста Аслановича на нарушение его конституционных прав статьей 3301, пунктом 2 части первой статьи 3791, пунктом 6 части первой статьи 390 Гражданского процессуального кодекса Российской Федерации, а также положениями постановлений Пленума Верховного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Э.А.Пагаева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Э.А.Пагаев оспаривает конституционность статьи 3301 «Порядок рассмотрения апелляционных жалобы, представления, поступивших в суд апелляционной инстанции после рассмотрения дела», пункта 2 части первой статьи 3791 «Возвращение кассационных жалобы, представления без рассмотрения по существу» и пункта 6 части первой статьи 390 «Полномочия кассационного суда общей юрисдикции» ГПК Российской Федерации. 2 Также заявитель оспаривает конституционность пункта 65 постановления Пленума Верховного Суда Российской Федерации от 22 июня 2021 года № 16 «О применении судами норм гражданского процессуального законодательства, регламентирующих производство в суде апелляционной инстанции» и пункта 9 постановления Пленума Верховного Суда Российской Федерации от 22 июня 2021 года № 17 «О применении судами норм гражданского процессуального законодательства, регулирующих производство в суде кассационной инстанции». Как следует из представленных материалов, суд апелляционной инстанции, отменив решение суда первой инстанции, частично удовлетворил исковые требования юридического лица к родителям Э.А.Пагаева о расторжении кредитного договора, взыскании задолженности и обращении взыскания на предмет залога (квартиру), с чем согласился суд кассационной инстанции, отказав в удовлетворении кассационной жалобы родителей Э.А.Пагаева. Апелляционная жалоба, впоследствии поданная матерью Э.А.Пагаева в его интересах, как несовершеннолетнего на тот момент лица, не привлеченного к участию в рассмотрении дела, была возвращена письмом суда апелляционной инстанции в суд первой инстанции без рассмотрения по существу со ссылкой на невозможность рассмотрения в порядке апелляционного производства жалобы на отмененное ранее в полном объеме решение суда первой инстанции. Определением кассационного суда общей юрисдикции кассационная жалоба, поданная, в частности, в интересах Э.А.Пагаева, оставлена без рассмотрения по существу, поскольку, как указал суд, обжалуемое апелляционное определение не затрагивает его прав и законных интересов. Определением судьи Верховного Суда Российской Федерации заявителю отказано в передаче кассационной жалобы для рассмотрения в судебном заседании суда кассационной инстанции. По мнению Э.А.Пагаева, оспариваемые положения противоречат статьям 19 (часть 1), 32 (часть 5), 46 (часть 1) и 47 (часть 1) Конституции 3 Российской Федерации, поскольку позволяют суду апелляционной инстанции возвратить письмом апелляционную жалобу лица, не привлеченного к участию в деле, без рассмотрения по существу изложенных в ней доводов, а суду кассационной инстанции – возвратить кассационную жалобу без рассмотрения по существу в случае, когда эта жалоба ранее уже была принята к производству суда.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3301 ГПК Российской Федерации предусматривает обязанность суда апелляционной инстанции принять к своему производству апелляционные жалобу, представление, поданные в установленный срок или после восстановления пропущенного срока и поступившие в суд после рассмотрения дела по другим жалобам (часть первая), а также закрепляет правило, согласно которому в случае, если в результате рассмотрения указанных апелляционных жалобы, представления суд апелляционной инстанции придет к иному результату рассмотрения дела, ранее вынесенное апелляционное определение отменяется и выносится новое апелляционное определение (часть вторая). Данное законоположение как само по себе, так и с учетом разъяснения Пленума Верховного Суда Российской Федерации о том, что если при рассмотрении вновь поступивших апелляционных жалобы, представления суд апелляционной инстанции придет к выводу о незаконности и необоснованности судебного постановления суда первой инстанции в той части, в которой оно было оставлено без изменения ранее вынесенным апелляционным определением, то оно отменяется или изменяется, а ранее вынесенное апелляционное определение в указанной части отменяется и принимается новое апелляционное определение (пункт 65 постановления Пленума Верховного Суда Российской Федерации «О применении судами норм гражданского процессуального законодательства, регламентирующих производство в суде апелляционной инстанции»), призвано обеспечить 4 возможность реализации права на судебную защиту посредством исправления в апелляционном порядке ошибок судов первой инстанции, не устраненных ранее по другим апелляционным жалобам, и не может расцениваться в качестве нарушающего конституционные права Э.А.Пагаева, апелляционная жалоба в интересах которого, как лица, не привлеченного судом к участию в рассмотрении дела, была подана на уже отмененное до вступления его в законную силу решение суда первой инстанции, т.е. на решение, которое не могло породить для него правовых последствий. Гражданский процессуальный кодекс Российской Федерации наделяет правом на обращение в кассационный суд общей юрисдикции лиц, участвующих в деле, и других лиц, права и законные интересы которых нарушены судебными постановлениями (часть первая статьи 376). В случае если судом кассационной инстанции после принятия кассационных жалобы, представления к производству будет установлено, что такие жалоба, представление поданы лицом, не обладающим правом на обращение в суд кассационной инстанции (например, лицом, не участвующим в деле, в отношении которого судебным постановлением не разрешен вопрос о его правах или обязанностях), то эти жалоба, представление подлежат оставлению без рассмотрения по существу (пункт 2 части первой статьи 3791 и пункт 6 части первой статьи 390). Данный подход нашел свое отражение и в пункте 9 постановления Пленума Верховного Суда Российской Федерации «О применении судами норм гражданского процессуального законодательства, регулирующих производство в суде кассационной инстанции». Приведенное правовое регулирование, рассматриваемое с учетом обязанности суда кассационной инстанции мотивировать принятое им определение об оставлении кассационной жалобы без рассмотрения по существу (пункт 8 части первой статьи 3901 ГПК Российской Федерации) и возможности обжаловать такое определение в судебную коллегию Верховного Суда Российской Федерации (пункт 1 части второй статьи 3904 названного Кодекса), не предполагает произвольного применения и также не 5 может расцениваться в качестве нарушающего конституционные права Э.А.Пагаева. Оценка же правомерности вывода кассационного суда общей юрисдикции о том, что оспариваемым апелляционным определением не были затронуты права и законные интересы Э.А.Пагаева, требует установления и исследования фактических обстоятельств конкретного дела и не входит в полномочия Конституционного Суда Российской Федерации, закрепленные статьей 125 Конституции Российской Федерации и статьей 3 Федерального конституционного закона «О Конституционном Суде Российской Федерации». Что касается проверки конституционности положений постановлений Пленума Верховного Суда Российской Федерации, то они как акты толкования закона не могут выступать самостоятельным предметом проверки Конституционного Суда Российской Федерации в силу статьи 125 (пункт «а» части 4) Конституции Российской Федерации и пункта 3 части первой статьи 3 Федерального конституционного закона «О Конституционном Суде Российской Федерации». Исходя из изложенного и руководствуясь пунктами 1 и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Пагаева Эрнеста Аслановича,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