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Шильдер Славяны Сергеевны на нарушение ее конституционных прав подпунктом «а» пункта 1 Указа Президента Российской Федерации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С.С.Шильдер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С.С.Шильдер оспаривает конституционность подпункта «а» пункта 1 Указа Президента Российской Федерации от 5 марта 2022 года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которым установлено, что в случае гибели (смерти)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2 Украины, военнослужащих, выполнявших специальные задачи на территории Сирийской Арабской Республики, либо смерти указанных военнослужащих и лиц до истечения одного года со дня их увольнения с военной службы (службы), наступившей вследствие увечья (ранения, травмы, контузии) или заболевания, полученных ими при исполнении обязанностей военной службы (службы), членам их семей осуществляется единовременная выплата в размере 5 млн рублей в равных долях; при этом учитывается единовременная выплата, осуществленная в соответствии с подпунктом «б» названного пункта; категории членов семей определяются в соответствии с частью 12 статьи 12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и частью 11 статьи 3 Федерального закона от 7 ноября 2011 года № 306-ФЗ «О денежном довольствии военнослужащих и предоставлении им отдельных выплат»; при отсутствии членов семей единовременная выплата осуществляется в равных долях совершеннолетним детям указанных военнослужащих и лиц либо в случае отсутствия совершеннолетних детей полнородным и неполнородным братьям и сестрам указанных военнослужащих и лиц. Как следует из представленных материалов, С.С.Шильдер обратилась в Верховный Суд Российской Федерации с административным исковым заявлением об оспаривании подпункта «а» пункта 1 Указа Президента Российской Федерации от 5 марта 2022 года № 98. В соответствии с пунктом 1 части 1 статьи 128 КАС Российской Федерации в принятии указанного заявления ей было отказано, при этом Верховный Суд Российской Федерации указал, что требование заявительницы сводилось к расширению круга лиц, которым осуществляется единовременная выплата в случае отсутствия у погибших военнослужащих членов семьи, и включению в их число внуков, т.е. к возложению на органы государственной власти обязанности осуществить нормативное правовое регулирование. По мнению С.С.Шильдер, оспариваемая норма, а также Порядок назначения и осуществления единовременных выплат, установленных Указом 3 Президента Российской Федерации от 5 марта 2022 года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в Вооруженных Силах Российской Федерации (утвержден приказом Министра обороны Российской Федерации от 22 апреля 2022 года № 236; ошибочно поименован в жалобе как нормативный правовой акт, утвержденный Указом Президента Российской Федерации от 5 марта 2022 года № 98), не соответствуют Конституции Российской Федерации, в том числе ее статье 17, поскольку ограничивают право заявительницы – как внучки погибшего военнослужащего – на получение предусмотренной подпунктом «а» пункта 1 Указа Президента Российской Федерации от 5 марта 2022 года № 98 единовременной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 и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При этом гражданин обязан приложить к жалобе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4 Между тем представленные заявительницей определения Верховного Суда Российской Федерации не позволяют сделать вывод об исчерпании ею внутригосударственных средств судебной защиты и не свидетельствуют о том, что оспариваемый подпункт «а» пункта 1 Указа Президента Российской Федерации от 5 марта 2022 года № 98 применялся судом при разрешении конкретного дела, а именно такого дела,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Шильдер Славяны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