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Харченко Ольги Леонидовны на нарушение ее конституционных прав положением части 11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О.Л.Харченко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О.Л.Харченко в своей жалобе, подписанной ее представителем – адвокатом Л.И.Сикач, оспаривает конституционность положения части 11 статьи 30 Федерального закона от 28 декабря 2013 года № 400-ФЗ «О страховых пенсиях», согласно которому страховая пенсия по старости лицам, имеющим право на ее получение независимо от возраста в соответствии с пунктами 19–21 части 1 данной статьи, назначается не ранее сроков, указанных в приложении 7 к этому Федеральному закону. По мнению заявительницы, оспариваемое законоположение, примененное в ее деле судами общей юрисдикции, не соответствует статьям 2 15 (часть 1), 45 (часть 1), 46 (часть 1) и 52 Конституции Российской Федерации, поскольку предоставляет судам полномочия отказывать в назначении досрочной страховой пенсии со дня обращения и возникновения права на указанную пенсию.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как социальном государстве, политика которого направлена на создание условий, обеспечивающих достойную жизнь и свободное развитие человека, охраняется труд и здоровье людей,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7; статья 37, часть 3; статья 39, часть 1). Определяя в законе правовые основания назначения пенсий, их размеры, порядок исчисления и выплаты, законодатель вправе устанавливать, а также изменять как общие условия назначения пенсий, так и особенности приобретения права на пенсию, включая – для некоторых категорий граждан – льготные условия назначения страховой пенсии по старости в зависимости от ряда объективно значимых обстоятельств, характеризующих, в частности, трудовую деятельность (специфика условий труда и профессии и т.д.). При этом изменение законодателем ранее установленных условий пенсионного обеспечения, оказывающее неблагоприятное воздействие на правовое положение граждан в указанной сфере, должно осуществляться таким образом, чтобы соблюдался принцип поддержания доверия граждан к закону и действиям государства. Данный принцип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предоставление гражданам в случае необходимости возможности – в частности, посредством установления временного регулирования – в течение некоторого переходного периода 3 адаптироваться к вносимым изменениям (постановления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Харченко Ольги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