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807527-О/2024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Каданцева Дмитрия Владимировича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Д.В.Каданцева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Д.В.Каданцев оспаривает конституционность части 2 статьи 62 «Обязанность доказывания» и части 8 статьи 226 «Судебное разбирательство по административным делам об оспаривании решений, действий (бездействия) органов, организаций, лиц, наделенных государственными или иными публичными полномочиями» КАС Российской Федерации, пунктов 1 и 4 части 1 статьи 10 «Рассмотрение обращения» Федерального закона от 2 мая 2006 года № 59-ФЗ «О порядке рассмотрения обращений граждан Российской Федерации», пункта 1 части первой статьи 47 «Права журналиста» Закона Российской Федерации от 27 декабря 1991 года № 2 2124-I «О средствах массовой информации» и части 6 статьи 8 «Право на доступ к информации» Федерального закона от 27 июля 2006 года № 149-ФЗ «Об информации, информационных технологиях и о защите информации». Как следует из представленных материалов, решением районного суда, с которым согласились вышестоящие суды, Д.В.Каданцеву (осуществляет журналистскую деятельность) отказано в удовлетворении административного искового заявления о признании незаконным ответа территориального органа Федеральной службы судебных приставов на его запрос о предоставлении информации, касающейся конкретного исполнительного производства. Суды установили, что административному истцу был дан исчерпывающий ответ по существу поставленных им в обращении вопросов. По мнению заявителя, оспариваемые законоположения противоречат ряду статей Конституции Российской Федерации, поскольку не предусматривают право гражданина (журналиста) на получение от государственного органа полного, обоснованного и достоверного ответа на обращение и в судебном процессе освобождают эти органы от доказывания того, что направленный ответ соответствует указанным критериям.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Каданцева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