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818001-О/2025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производственного кооператива «Союз» и гражданки Глуховой Анны Александровны на нарушение их конституционных прав пунктами 2 и 4 статьи 1814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производственного кооператива «Союз» и гражданки А.А.Глуховой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Производственный кооператив «Союз» (далее также – кооператив) и гражданка А.А.Глухова оспаривают конституционность пунктов 2 и 4 статьи 1814 «Оспоримость решения собрания» ГК Российской Федерации. Из представленных материалов следует, что решением арбитражного суда, с которым согласились суды вышестоящих инстанций, признано недействительным решение общего собрания членов кооператива об избрании А.А.Глуховой председателем этого кооператива. Суды при этом отклонили довод кооператива о том, что последующим решением общего собрания кооператива А.А.Глухова повторно избрана на должность 2 председателя, поскольку это решение было принято в период действия обеспечительных мер в виде запрета принимать решения об избрании председателя кооператива. Кроме этого, суды не согласились с тем, что, поскольку голосование истца – прежнего председателя кооператива – не могло повлиять на его принятие, оспариваемое решение не может быть признано недействительным. Также определением арбитражного суда, с которым согласились суды апелляционной и кассационной инстанции, на кооператив в процессе рассмотрения другого дела об оспаривании решений общего собрания участников кооператива был наложен судебный штраф. Основанием для этого стало проведение общих собраний пайщиков кооператива по вопросам, запрет на принятие решений по которым был установлен судом в рамках принятых им обеспечительных мер. По мнению заявителей: пункт 2 статьи 1814 ГК Российской Федерации не позволяет подтвердить решения собраний, оспариваемые в связи с нарушением порядка их принятия, в условиях действия обеспечительных мер в виде запрета принимать решения по вопросам, по которым были приняты оспариваемые решения; пункт 4 статьи 1814 названного Кодекса позволяет не применять закрепленные в нем правила в случае оспаривания решения участником гражданско-правового сообщества, являющимся его руководителем или членом органа управления этого сообщества. В связи с этим кооператив и А.А.Глухова полагают, что указанные нормы не соответствуют Конституции Российской Федерации, в частности ее статьям 17 (часть 3), 19 (части 1 и 2), 23 (часть 1), 29 (часть 4) и 55 (часть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1814 ГК Российской Федерации о невозможности признания судом решения собрания недействительным по основаниям, 3 связанным с нарушением порядка его принятия, в случае его подтверждения последующим решением собрания, принятым в установленном порядке до вынесения решения суда, во взаимосвязи с положениями процессуального законодательства об обеспечительных мерах (глава 8 АПК Российской Федерации), направленных на недопущение неисполнения судебного акта и тем самым выступающих правовой гарантией исполнимости судебных решений, не может расцениваться в качестве нарушающего конституционные права заявителей в указанном ими аспекте. Согласно пункту 4 статьи 1814 названного Кодекса, а также разъяснениям, содержащимся в пункте 109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решение собрания не может быть признано недействительным в силу его оспоримости при наличии совокупности следующих обстоятельств: голосование лица, права которого затрагиваются этим решением, не могло повлиять на его принятие и решение не может повлечь существенные неблагоприятные последствия для этого лица. Поскольку суды в деле с участием заявителей пришли к выводу об отсутствии оснований для применения этого положения ввиду того, что спорное решение собрания повлекло существенные неблагоприятные последствия для истца, данная норма также не может расцениваться в качестве нарушающей в обозначенном аспекте конституционные права кооператива и А.А.Глуховой. Установление же и оценка фактических обстоятельств, имеющих значение для разрешения конкретного дела, в полномочия Конституционного Суда Российской Федерации, закрепленные в статье 125 Конституции Российской Федерации и статье 3 Федерального конституционного закона «О Конституционном Суде Российской Федерации», не входят. Исходя из изложенного и руководствуясь пунктом 2 части первой статьи 43, частью первой статьи 79, статьями 96 и 97 Федерального 4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производственного кооператива «Союз» и гражданки Глуховой Анны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