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814418-О/2025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Вельдера Андрея Эдуардовича на нарушение его конституционных прав частью 4 статьи 211 Арбитражного процессуального кодекса Российской Федерации и пунктом 6 части 1 статьи 13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А.Э.Вельдера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А.Э.Вельдер оспаривает конституционность части 4 статьи 211 «Решение арбитражного суда по делу об оспаривании решения административного органа о привлечении к административной ответственности» и пункта 6 части 1 статьи 13 «Требования, предъявляемые к исполнительным документам» Федерального закона от 2 октября 2007 года № 229-ФЗ «Об исполнительном производстве». Как следует из представленных материалов, решениями арбитражных судов, с которыми согласились суды вышестоящих инстанций, А.Э.Вельдеру отказано в признании незаконными постановлений судебного пристава- 2 исполнителя об отказе в возбуждении исполнительных производств. Суды исходили из того, что вынесенные в пользу заявителя судебные решения, которыми признаны незаконными и отменены определения административного органа об отказе в возбуждении дел об административных правонарушениях, имеют непосредственный правоприменительный эффект и не требуют принудительного исполнения. По мнению А.Э.Вельдера, оспариваемые нормы противоречат статьям 19, 45, 46 и 55 Конституции Российской Федерации, поскольку создают категорию судебных решений, не подлежащих исполнению в принудительном порядке при отказе административного органа от их добровольного исполнения.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Вельдера Андрея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