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Либеровой Юлии Юрьевны на нарушение ее конституционных прав статьей 119 и пунктом 2 статьи 120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Ю.Ю.Либеровой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Ю.Ю.Либерова оспаривает конституционность статьи 119 «Изменение установленного судом размера алиментов и освобождение от уплаты алиментов» и пункта 2 статьи 120 «Прекращение алиментных обязательств» Семейного кодекса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требования Ю.Ю.Либеровой, направленного на определение размера алиментов в твердой денежной сумме и предъявленного к отцу ее дочери, с которого ранее алименты на 2 несовершеннолетнего ребенка были взысканы в долевом отношении к заработку и (или) иному доходу плательщика. Суды, среди прочего, указали, что дочь Ю.Ю.Либеровой к моменту вынесения судом решения достигла совершеннолетия и что алименты на нее взысканию не подлежат. Кроме того, суд первой инстанции сослался на отсутствие предусмотренных статьей 119 Семейного кодекса Российской Федерации оснований для изменения установленного судом размера алиментов.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2, 6 (часть 2), 18, 19, 38, 45, 46 (часть 1), 55, 123 (часть 3) и 125 Конституции Российской Федерации, поскольку по смыслу, придаваемому им правоприменительной практикой, они позволяют отказывать в удовлетворении требования, направленного на изменение способа расчета алиментов на ребенка, в связи с тем, что ребенок за время рассмотрения спора достиг совершеннолетия и что изменение имущественного положения плательщика алиментов не является безусловным основанием для удовлетворения такого иска. Ю.Ю.Либерова, среди прочего, ссылается на нарушение конституционных прав несовершеннолетних.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Либеровой Юлии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