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837822-О/2025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Опимакова Алексея Анатольевича на нарушение его конституционных прав частью 8 статьи 2916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А.А.Опимакова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А.А.Опимаков оспаривает конституционность части 8 статьи 2916 «Рассмотрение кассационных жалобы, представления в Судебной коллегии Верховного Суда Российской Федерации» АПК Российской Федерации. Как следует из представленных материалов, определением судьи Верховного Суда Российской Федерации А.А.Опимакову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Федерации, с чем согласился заместитель Председателя этого суда. 2 Письмами работника аппарата Верховного Суда Российской Федерации повторные кассационные жалобы заявителя были возвращены с указанием на то, что его кассационная жалоба уже была ранее рассмотрена в Верховном Суде Российской Федерации в установленном законом порядке. По мнению А.А.Опимакова, часть 8 статьи 2916 АПК Российской Федерации нарушает его права и свободы, гарантированные статьями 17 (часть 1), 18, 19 (части 1 и 2), 35 (часть 3), 45, 46 (части 1 и 2), 47 (часть 1), 55, 56 (часть 3) и 123 (часть 3) Конституции Российской Федерации, поскольку она позволяет работникам аппарата Верховного Суда Российской Федерации в не установленном законом порядке отказывать в передаче кассационной жалобы, поданной на имя Председателя этого суда, в случае согласия его заместителя с определением судьи данного суда об отказе в передаче кассационной жалобы для рассмотрения в судебном заседании суда кассационной инстанции. В связи с этим заявитель просит Конституционный Суд Российской Федерации выявить иной конституционно-правовой смысл оспариваемой нормы, чем ее истолкование арбитражным судом в деле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Предусмотренное частью 8 статьи 2916 АПК Российской Федерации в кассационном производстве правомочие Председателя Верховного Суда Российской Федерации, его заместителя не согласиться с определением судьи этого суда об отказе в передаче кассационных жалобы, представления для рассмотрения в судебном заседании Судебной коллегии Верховного Суда Российской Федерации и вынести определение о его отмене и передаче кассационных жалобы вместе с делом для рассмотрения в судебном заседании суда кассационной инстанции расширяет процессуальные возможности лиц, участвующих в деле, по кассационному обжалованию судебных актов в целях устранения существенных нарушений норм права и 3 выступает тем самым дополнительной гарантией реализации их права на судебную защиту. При этом – учитывая, что из названного конституционного права не вытекает возможность выбора гражданами по своему усмотрению способов и процедур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 законом, – оспариваемое законоположение в равной степени наделяет соответствующим полномочием как Председателя Верховного Суда Российской Федерации, так и его заместителя. Таким образом, часть 8 статьи 2916 АПК Российской Федерации, призванная обеспечить реализацию правомочий Верховного Суда Российской Федерации по исправлению возможных судебных ошибок и принятию судом законного и обоснованного решения, не может рассматриваться в качестве нарушающей конституционные права заявителя, чья кассационная жалоба, поданная в установленном названной нормой порядке, была рассмотрена, как следует из представленных материалов, указанным в ней должностным лицом. Требования и доводы А.А.Опимакова, приведенные в жалобе, свидетельствуют о том, что, формально оспаривая конституционность оспариваемой нормы, которая не наделяет работников аппарата Верховного Суда Российской Федерации самостоятельными полномочиями по принятию решений по кассационным жалобам, поданным в этот суд в установленном законом порядке, заявитель предлагает Конституционному Суду Российской Федерации оценить правомерность рассмотрения его кассационных жалоб указанными должностными лицами. Между тем разрешение данного вопроса не входит в компетенцию Конституционного Суда Российской Федерации, закрепленную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Опимакова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