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814351-О/2025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Басыровой Иркины Исмагиловны и Гайнутдинова Игоря Петровича на нарушение их конституционных прав статьей 2420 Федерального закона «Об оценочной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И.И.Басыровой и И.П.Гайнутдинова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И.И.Басырова и И.П.Гайнутдинов оспаривают конституционность статьи 2420 Федерального закона от 29 июля 1998 года № 135-ФЗ «Об оценочной деятельности в Российской Федерации» в редакции, действующей до внесения в нее изменений Федеральным законом от 3 июля 2016 года № 361-ФЗ. Из представленных материалов следует, что решением суда общей юрисдикции, частично измененным определением суда апелляционной инстанции, с заявителей в качестве неосновательного обогащения взыскана стоимость пользования находящимся в муниципальной собственности 2 земельным участком, рассчитанная исходя из его кадастровой стоимости. Впоследствии по административному иску И.П.Гайнутдинова кадастровая стоимость этого участка была установлена в размере его рыночной стоимости, но еще позже в пересмотре упомянутого апелляционного определения по новым обстоятельствам заявителям отказано, с чем согласились суды вышестоящих инстанций. Суды, в частности, исходили из того, что установленная в размере рыночной кадастровая стоимость земельного участка не может быть применена для расчета стоимости пользования этим участком в период, за который было взыскано неосновательное обогащение. По мнению заявителей, оспариваемая норма не соответствует статьям 19, 35 и 57 Конституции Российской Федерации, поскольку позволяет взыскивать в пользу органов государственной власти и органов местного самоуправления стоимость пользования земельными участками, определенную исходя из завышенного размера кадастровой стоимости, а также препятствует пересмотру судебных постановлений, при вынесении которых суд исходил из кадастровой стоимости, которая впоследствии в судебном порядке была оспорена. Кроме этого, И.И.Басырова и И.П.Гайнутдинов просят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И.И.Басырова и И.П.Гайнутдинов обращались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Басыровой Иркины Исмагиловны и Гайнутдинова Игоря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