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815400-О/2025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Поповой Татьяны Васильевны на нарушение ее конституционных прав Федеральным конституционным законом «О Конституционном Суде Российской Федерации», а также статьями 31, 125, 151 и 448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гражданки Т.В.Поповой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Т.В.Попова оспаривает конституционность Федерального конституционного закона от 21 июля 1994 года № 1-ФКЗ «О Конституционном Суде Российской Федерации», а также статей 31 «Подсудность уголовных дел», 125 «Судебный порядок рассмотрения жалобы», 151 «Подследственность» и 448 «Возбуждение уголовного дела» УПК Российской Федерации и утверждает, что применением содержащихся в них норм нарушены права, гарантированные ей статьями 21–23, 25, 35, 37– 41, 49, 52, 53, 120, 123 и 126 Конституции Российской Федерации. Кроме того, заявительница просит истребовать в Верховном Суде Российской Федерации решения, принятые по ее жалобам, и выражает 2 несогласие с необеспечением ее личного участия в заседаниях Конституционного Суда Российской Федерации по вопросу о допустимости ее обращений.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Поставив вопрос о проверке конституционности Федерального конституционного закона «О Конституционном Суде Российской Федерации» и отдельных положений Уголовно-процессуального кодекса Российской Федерации, Т.В.Попова излагает фактические обстоятельства своего уголовного дела, настаивает на проверке принятых по нему судебных решений и выражает несогласие с Определением Конституционного Суда Российской Федерации от 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Поповой Татьяны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