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810540-О/2024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Сергиенко Владимира Ивановича на нарушение его конституционных прав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В.И.Сергиенко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В.И.Сергиенко оспаривает конституционность пункта 1 части 1 статьи 128 КАС Российской Федерации, в соответствии с которым, если иное не предусмотрено данным Кодексом, судья отказывает в принятии административного искового заявления в случае, когда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судах. Как следует из представленных материалов, определением суда общей юрисдикции, с которым согласились вышестоящие суды, отказано в 2 принятии административного искового заявления В.И.Сергиенко в части его требований о признании незаконным бездействия работника аппарата суда общей юрисдикции, выразившегося, по мнению заявителя, в непередаче своевременно его паспорта, сданного им при явке в судебное заседание, в отдел полиции. Суды указали, что законодательство предусматривает для данного случая специальный способ защиты права путем обращения с жалобой на действия работника аппарата суда к председателю суда. По мнению заявителя, оспариваемое законоположение не соответствует статьям 19 и 46 Конституции Российской Федерации, поскольку позволяет суду отказывать в принятии административного искового заявления об оспаривании бездействия работника аппарата суда (секретаря судебного заседания), выразившегося в невозвращении гражданину его паспорта и непередаче паспорта в отдел полиции.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права каждого на судебную защиту, как оно сформулировано в статье 46 Конституции Российской Федерации, не следует возможность выбора гражданином по своему усмотрению той или иной процедуры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 законом (определения Конституционного Суда Российской Федерации от 14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Сергиенко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