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827910-О/2025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Белоглазова Ивана Петровича на нарушение его конституционных прав пунктом 8 части 1 статьи 17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И.П.Белоглазова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с которым согласились суды вышестоящих инстанций, было отказано в удовлетворении исковых требований гражданина И.П.Белоглазова к садоводческому некоммерческому товариществу и гражданке С. о возложении обязанности предоставить номер расчетного счета товарищества в банке для внесения членских и целевых взносов. При этом суды исходили, в частности, из того, что с учетом предмета иска возможность его удовлетворения связана с установлением наличия у садоводческого некоммерческого товарищества открытого расчетного счета, однако расчетный счет товарищества не открывался в связи 2 с принятием общим собранием товарищества соответствующего решения, требования же о признании незаконными каких-либо действий и решений садоводческого некоммерческого товарищества или его органов управления, понуждении совершить в связи с этим какие-либо действия, открыть расчетный счет истцом не заявлялись и пришли к выводу, что при таких обстоятельствах оснований для возложения на ответчика обязанности предоставить реквизиты несуществующего расчетного счета не имеется. И.П.Белоглазов оспаривает конституционность пункта 8 части 1 статьи 17 «Компетенция общего собрания членов товарищества»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По мнению заявителя, данное законоположение противоречит статье 15 (часть 2) Конституции Российской Федерации в той мере, в какой оно допускает принятие решения не открывать расчетный счет для внесения на него взносов членов товарищества.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Белоглазова Ивана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