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802370-О/2024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Оганяна Вагана Жозефовича на нарушение его конституционных прав частью 82 статьи 32 Жилищного кодекса Российской Федерации и подпунктом «в» пункта 6 статьи 1 Федерального закона «О внесении изменений в Жилищный кодекс Российской Федерации и Федеральный закон «О Фонде содействия реформированию жилищно-коммунального хозяйства» в части переселения граждан из аварийного жилищного фонда»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В.Ж.Оганяна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В.Ж.Оганян оспаривает конституционность части 82 статьи 32 Жилищного кодекса Российской Федерации, введенной подпунктом «в» пункта 6 статьи 1 Федерального закона от 27 декабря 2019 года № 473-ФЗ «О внесении изменений в Жилищный кодекс Российской Федерации и Федеральный закон «О Фонде содействия реформированию жилищно-коммунального хозяйства» в части переселения граждан из аварийного жилищного фонда» и предусматривающей, что граждане, 2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реконструкции, за исключением граждан, право собственности у которых в отношении таких жилых помещений возникло в порядке наследования, имеют право на выплату возмещения за изымаемое жилое помещение, рассчитанного в порядке, установленном частью 7 этой статьи, размер которого не может превышать стоимость приобретения ими такого жилого помещения, при этом положения частей 8 и 81 этой статьи в отношении таких граждан не применяются. Заявитель также связывает нарушение своих конституционных прав с указанным положением Федерального закона от 27 декабря 2019 года № 473- ФЗ (в жалобе оно ошибочного названо абзацем «в» статьи 1). Как следует из представленных материалов, В.Ж.Оганян приобрел в собственность на основании договора купли-продажи от 30 декабря 2019 года комнату в многоквартирном доме, признанном аварийным и подлежащим сносу согласно заключению межведомственной комиссии от 26 декабря 2014 года. Решением суда общей юрисдикции, с которым согласились суды вышестоящих инстанций, удовлетворен иск органа местного самоуправления о признании права муниципальной собственности на названное помещение после перечисления заявителю возмещения в размере суммы, указанной в этом договоре. Суды отметили, помимо прочего, что 12 апреля 2021 года он произвел отчуждение другого принадлежащего ему жилого помещения, в связи с чем не может претендовать на меры социальной поддержки в жилищной сфере, предусмотренные региональным законодательством для переселения из аварийного жилья граждан, не имеющих иных жилых помещений для проживания. По мнению В.Ж.Оганяна, оспариваемые законоположения не соответствуют статьям 35 и 40 Конституции Российской Федерации, поскольку они позволяют изымать у граждан единственное жилое помещение с предоставлением возмещения, недостаточного для приобретения другого благоустроенного жилья.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Установленный частью 82 статьи 32 Жилищного кодекса Российской Федерации порядок определения размера возмещения обеспечивает необходимый баланс частных и публичных интересов, отвечает принципу справедливости и препятствует злоупотреблению гражданами правом на меры социальной поддержки в жилищной сфере (определения Конституционного Суда Российской Федерации от 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Оганяна Вагана Жозефовича,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