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803792-О/2024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Киндякова Алексея Константиновича на нарушение его конституционных прав и конституционных прав его несовершеннолетнего сына пунктом 3 статьи 182 и пунктом 1 статьи 185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А.К.Киндякова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А.К.Киндяков, действующий в своих интересах и в интересах несовершеннолетнего сына, оспаривает конституционность пункта 3 статьи 182 «Представительство» и пункта 1 статьи 185 «Общие положения о доверенности» ГК Российской Федерации. Из представленных материалов следует, что решением суда общей юрисдикции, с которым согласились суды вышестоящих инстанций, был признан недействительным договор купли-продажи квартиры, заключенный между гражданином К.В. в лице его представителя по доверенности (гражданки К.) и несовершеннолетним сыном К. в лице его законного 2 представителя (А.К.Киндякова). Суд апелляционной инстанции указал, что данный договор является недействительным, как совершенный с нарушением правила о том, что представитель не может совершать сделки от имени представляемого в отношении себя лично, а также в отношении другого лица, представителем которого он одновременно является. По мнению А.К.Киндякова, оспариваемые нормы не соответствуют Конституции Российской Федерации, ее статьям 17 (части 1 и 3), 19 (части 1 и 2), 40 (часть 1), 45 (часть 1) и 55 (часть 3), в той мере, в какой по смыслу, придаваемому правоприменительной практикой, в системе действующего правового регулирования они лишают граждан возможности защитить свои права в судебном порядке в случае совершения сделки между несовершеннолетним ребенком, в интересах которого действует один из его родителей, с одной стороны, и иным лицом, представителем которого по доверенности является второй родитель этого ребенка, с другой стороны. Также заявитель просит отменить судебные постановления, принятые по делу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представленные материалы не подтверждают применения судами в деле с участием заявителя пункта 1 статьи 185 ГК Российской Федерации. Пункт 3 статьи 182 ГК Российской Федерации направлен на защиту интересов представляемого лица при совершении сделки его представителем (определения Конституционного Суда Российской Федерации от 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Киндякова Алексея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