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2681-О/2024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 Дедюхина Владимира Геннадьевича, Черноморцева Леонида Леонтьевича и Черноморцевой Татьяны Михайловны о разъяснении Определения Конституционного Суда Российской Федерации от 29 октября 2024 года № 2681-О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ходатайства граждан В.Г.Дедюхина, Л.Л.Черноморцева и Т.М.Черноморцевой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Формально обращаясь с указанной просьбой, В.Г.Дедюхин, Л.Л.Черноморцев и Т.М.Черноморцева, по существу, выражают несогласие с содержанием Определения Конституционного Суда Российской Федерации от 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 Дедюхина Владимира Геннадьевича, Черноморцева Леонида Леонтьевича и Черноморцевой Татьяны Михайловны о разъяснении Определения Конституционного Суда Российской Федерации от 29 октября 2024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