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Докучаева Антона Сергеевича на нарушение его конституционных прав частью пятой статьи 191, частями второй1 и шестой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А.С.Докучаева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А.С.Докучаев, осужденный к лишению свободы, просит признать часть пятую статьи 191 «Особенности проведения допроса, очной ставки, опознания и проверки показаний с участием несовершеннолетнего», а также части вторую1 и шестую статьи 281 «Оглашение показаний потерпевшего и свидетеля» УПК Российской Федерации не соответствующими статьям 2, 15 (части 1, 2 и 4), 17 (часть 1), 18, 22 (часть 1), 23 (часть 1), 45, 46 (часть 1), 49, 55, 56 (часть 3) и 123 (часть 3) Конституции Российской Федерации. По утверждению заявителя, судебные решения по его делу вынесены с существенными нарушениями требований Конституции Российской 2 Федерации, что ограничило его право на справедливое разбирательство и в итоге привело к его необоснованному и незаконному осуждению.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А.С.Докучаев аргументирует нарушение своих прав ненадлежащим, по его мнению, применением оспариваемых законоположений в его деле, указывая, в частности, на незаконные оглашение показаний малолетней потерпевшей, отказ в удовлетворении его ходатайств о вызове потерпевшей для допроса в суд и об исследовании видеозаписи ее допроса следователем, признание в его деле противоречивых доказательств допустимыми, на неверное установление фактических обстоятельств дела и на недоказанность его вины. Тем самым заявитель, по существу, предлагает Конституционному Суду Российской Федерации оценить не содержание оспариваемых положений Уголовно-процессуального кодекса Российской Федерации, а проверить правомерность и обоснованность конкретных правоприменительных решений с учетом обстоятельств его дела, о чем он прямо просит в жалобе. Между тем разрешение такого рода вопросов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Докучаева Антона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