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808806-О/2024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Самозванцевой Татьяны Андреевны на нарушение ее конституционных прав статьями 309, 310, 809–811, 813 и 819 Гражданского кодекса Российской Федерации, а также статьей 98 и частью третьей статьи 167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Т.А.Самозванцевой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Т.А.Самозванцева, с которой решением суда общей юрисдикции, оставленным без изменения судами вышестоящих инстанций, взысканы задолженность по кредитному договору и судебные расходы, оспаривает конституционность статей 309, 310, 809–811, 813 и 819 ГК Российской Федерации, а также статьи 98 и части третьей статьи 167 ГПК Российской Федерации. 2 По мнению заявительницы, оспариваемые нормы противоречат Конституции Российской Федерации, ее статьям 1 (часть 1), 2, 7 (часть 1), 17 (части 1 и 3) и 18, поскольку допускают их ошибочное применение, произвольную оценку доказательств и взыскание денежных средств по уже исполненному обязательству.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Т.А.Самозванцевой в обоснование своей позиции, свидетельствуют о том, что, формально оспаривая конституционность указанных в жалобе и дополнениях к ней законоположений, она фактически предлагает Конституционному Суду Российской Федерации оценить обоснованность судебных постановлений, принятых по делу с ее участием. Между тем разрешение данного вопроса, предполагающее установление и исследование фактических обстоятельств конкретного дела, не входит в компетенцию Конституционного Суда Российской Федерации, закрепленную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Самозванцевой Татьяны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