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813441-О/2025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Власова Владислава Владимировича на нарушение его конституционных прав пунктом 2 приказа Министерства градостроительной политики Калининградской области «Об утверждении Правил землепользования и застройки муниципального образования «Пионерский городской округ» Калининградской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В.В.Власова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В.В.Власов оспаривает конституционность пункта 2 приказа Министерства градостроительной политики Калининградской области от 2 ноября 2022 года № 450 «Об утверждении Правил землепользования и застройки муниципального образования «Пионерский городской округ» Калининградской области». По мнению заявителя, оспариваемая норма нарушает его права, а потому противоречит Конституции Российской Федерации, ее статьям 5 (часть 3), 19 (часть 1), 36 (часть 2) и 77 (часть 2).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а также пункта 3 части первой статьи 3, статей 96 и 97 Федерального конституционного закона «О Конституционном Суде Российской Федерации» гражданин может обратиться в Конституционный Суд Российской Федерации с жалобой на нарушение конституционных прав и свобод нормативными актами (указанными в пунктах «а», «б» части 2 той же статьи Конституции Российской Федерации) и такая жалоба признается допустимой, если имеются признаки нарушения прав и свобод заявителя в результате применения оспариваемого нормативного акта в его конкретном деле. Что же касается проверки в порядке конституционного судопроизводства ведомственных нормативных актов, к числу которых относятся приказы Министерства градостроительной политики Калининградской области, то такая проверка не входит в компетенцию Конституционного Суда Российской Федерации (определения Конституционного Суда Российской Федерации от 24 января 2013 года № 27- О, от 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Власова Владислава Владимировича, поскольку разрешение поставленных в ней вопросов Конституционному Суду Российской Федерации не подведомственно.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