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165870-П/2014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«Даополис» на нарушение конституционных прав и свобод положениями статьи 19.7³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ЗАО «Даополис»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25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закрытого акционерного общества «Даополис»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