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19710-П/2007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июня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статьи 141 Федерального закона «О погребении и похоронном деле» и Положения о погребении лиц, смерть которых наступила в результате пресечения совершенного ими террористического акта, в связи с жалобой граждан К.И.Гузиева и Е.Х.Кармовой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с участием представителей граждан К.И.Гузиева и Е.Х.Кармовой – адвокатов Л.Х.Дороговой и Т.Н.Псомиади,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полномочного представителя Правительства Российской Федерации в Конституционном Суде Российской Федерации М.Ю.Барщевского, 2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статьи 141 Федерального закона «О погребении и похоронном деле» и Положения о погребении лиц, смерть которых наступила в результате пресечения совершенного ими террористического акта. Поводом к рассмотрению дела явилась жалоба граждан К.И.Гузиева и Е.Х.Кармовой на нарушение конституционных прав и свобод статьей 141 Федерального закона от 12 января 1996 года «О погребении и похоронном деле» (в редакции Федерального закона от 11 декабря 2002 года № 170-ФЗ) и Положением о погребении лиц, смерть которых наступила в результате пресечения совершенного ими террористического акта (утверждено постановлением Правительства Российской Федерации от 20 марта 2003 года № 164, с изменениями, внесенными постановлением Правительства Российской Федерации от 14 июля 2006 года № 425).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нормативные положения, примененные в делах заявителей. Заслушав сообщение судьи-докладчика Ю.Д.Рудкина, объяснения представителей сторон, выступления приглашенных в заседание представителей: от Министерства юстиции Российской Федерации – заместителя Министра юстиции Российской Федерации В.И.Колесникова, от Министерства внутренних дел Российской Федерации – Н.С.Тузлуковой, от Федеральной службы безопасности Российской Федерации – М.Р.Чарыева,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141 Федерального закона от 12 января 1996 года «О погребении и похоронном деле» (в редакции Федерального закона от 11 декабря 2002 года № 170-ФЗ) 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порядке, установленном Правительством Российской Федерации; тела указанных лиц для захоронения не выдаются, и о месте их захоронения не сообщается. Исходя из этих предписаний Правительство Российской Федерации постановлением от 20 марта 2003 года № 164 (с изменениями, внесенными постановлением от 14 июля 2006 года № 425) утвердило Положение о погребении лиц, смерть которых наступила в результате пресечения совершенного ими террористического акта. В соответствии с названным Положением, распространяющимся на лиц, уголовное преследование в отношении которых в связи с участием в террористической деятельности прекращено из-за их смерти, наступившей в результате пресечения совершенного ими террористического акта (пункт 2), погребение указанных лиц осуществляется по месту наступления смерти специализированными службами по вопросам похоронного дела (пункт 3); определение места погребения осуществляется с учетом ограничений, предусмотренных Федеральным законом «О погребении и похоронном деле» (пункт 4); для осуществления погребения должностное лицо, проводящее предварительное следствие, направляет в соответствующую специализированную службу по вопросам похоронного дела необходимые сопроводительные документы, в том числе копию постановления о прекращении уголовного дела и (или) уголовного преследования в отношении лиц, указанных в пункте 2, а в орган загса по последнему месту постоянного жительства лица – заявление о смерти (пункт 5); специализированная служба по вопросам похоронного дела составляет акт о произведенном погребении, который направляется должностному лицу, проводящему предварительное следствие, и подлежит приобщению к уголовному делу (пункт 8); должностное лицо, проводящее 4 предварительное следствие, направляет родственникам лиц, указанных в пункте 2, уведомление о том, в какой орган загса им надлежит обратиться за получением свидетельства о смерти (пункт 6); родственникам также могут предоставляться копии документа о смерти, выданного медицинской организацией, и акта патолого-анатомического вскрытия (если оно производилось), а также передаваться личные вещи лица, не подлежащие изъятию (пункт 7). Обратившиеся в Постановлением следователя по особо важным делам отдела по расследованию уголовных дел в сфере федеральной безопасности Главного управления Генеральной прокуратуры Российской Федерации в Южном федеральном округе от 13 октября 2005 года по факту нападения на здания Министерства внутренних дел Кабардино-Балкарской Республики и нескольких отделов внутренних дел, а также на другие объекты города Нальчика, в результате которого погибли сотрудники правоохранительных органов и гражданские лица, было возбуждено уголовное дело по признакам преступлений, предусмотренных пунктами «е», «з» части второй статьи 105 «Убийство», частью третьей статьи 205 «Терроризм», частью второй статьи 209 «Бандитизм» и статьей 317 «Посягательство на жизнь сотрудника правоохранительного органа» УК Российской Федерации. 5 В период проведения предварительного расследования заявители по настоящему делу К.И.Гузиев и Е.Х.Кармова в числе других граждан, родственники которых, по данным следствия, принимали участие в террористическом акте и погибли в результате его пресечения, обращались с просьбами о выдаче тел для захоронения, в чем им было отказано Главным управлением Генеральной прокуратуры Российской Федерации в Южном федеральном округе со ссылкой на статью 141 Федерального закона «О погребении и похоронном деле». Жалобы заявителей на этот отказ были отклонены Нальчикским городским судом и Верховным судом Кабардино- Балкарской Республики на том основании, что действующим законодательством установлен особый порядок захоронения лиц, чья смерть наступила в результате пресечения совершенного ими террористического акта, и что к моменту рассмотрения жалоб производство по уголовному делу не завершено и роль погибших в имевших место преступлениях окончательно не определена. В дальнейшем органы предварительного следствия пришли к выводу о том, что причастность к совершению террористического акта ряда лиц, погибших в ходе отражения нападения, в том числе сыновей заявителей – Р.К.Гузиева и М.Н.Кармова, полностью подтверждена, и в соответствии с пунктом 4 части первой статьи 24 и пунктом 2 части первой статьи 27 УПК Российской Федерации постановлениями от 13 апреля 2006 года уголовное преследование в отношении каждого из них было прекращено в связи с их смертью. Постановлениями судей Нальчикского городского суда от 5 марта 2007 года и от 28 мая 2007 года, принятыми по жалобам заявителей, указанные постановления следователя признаны незаконными, вынесенными с нарушением принципов состязательности и презумпции невиновности, а на органы прокуратуры возложена обязанность устранить допущенные нарушения. Прокурор города Нальчика, в свою очередь, обжаловал эти судебные постановления в кассационном порядке, и в настоящее время его представления находятся на рассмотрении судебной коллегии по уголовным делам Верховного суда Кабардино-Балкарской Республики. Однако, как 6 следует из представленных в В силу частей третьей и четвертой статьи 3 Федерального конституционного закона «О Конституционном Суде Российской Федерации», согласно которым Конституционный Суд Российской Федерации решает исключительно вопросы права 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Российской Федерации как демократическом правовом государстве человек, его права и свободы являются высшей ценностью, а признание, соблюдение и защита прав и свобод человека и гражданина – обязанностью государства; права и свободы человека и гражданина признаются и гарантируются согласно общепризнанным принципам и нормам международного права и в соответствии с Конституцией Российской Федерации, являются непосредственно действующими, определяют смысл, содержание и применение законов и обеспечиваются правосудием (статьи 1, 2, 17 и 18 Конституции Российской Федерации). Право человека быть погребенным после смерти согласно его волеизъявлению, с соблюдением обычаев и традиций, религиозных и культовых обрядов вытекает из Конституции Российской Федерации, ее статей 21, 22, 28 и 29, гарантирующих охрану достоинства личности, право на свободу и личную неприкосновенность, свободу совести и вероисповедания, свободу мысли и слова, мнений и убеждений, и соответствующих общепризнанных принципов и норм международного права, которые в силу статьи 15 (часть 4) Конституции Российской Федерации являются составной частью правовой системы Российской Федерации и имеют приоритет перед внутренним законодательством. Так, Конституция Российской Федерации гарантирует каждому свободу совести, свободу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(статья 28). Данное положение корреспондирует пункту 1 статьи 18 Международного пакта о гражданских и политических правах, согласно которому каждый человек имеет право на свободу мысли, совести и религии, включая свободу иметь или принимать религию или убеждения по своему выбору и свободу исповедовать свою религию и убеждения как единолично, 8 так и сообща с другими, публичным или частным порядком, в отправлении культа, выполнении религиозных и ритуальных обрядов и учений. Аналогичная норма содержится в Конвенции о защите прав человека и основных свобод (пункт 1 статьи 9). Согласно статье 21 Конституции Российской Федерации достоинство личности охраняется государством (часть 1); никто не должен подвергаться унижающему человеческое достоинство обращению или наказанию (часть 2). Эти положения корреспондируют предписаниям статьи 1 Всеобщей декларации прав человека, согласно которой все люди рождаются свободными и равными в своем достоинстве и правах, а также статьи 3 Конвенции о защите прав человека и основных свобод о том, что никто не должен подвергаться бесчеловечному или унижающему достоинство обращению или наказанию. В силу приведенных положений каждый человек имеет право на уважение окружающих, достоинство личности подлежит защите в качестве общего условия осуществления всех иных прав и свобод, независимо от фактического социального положения человека, и предопределяет недопустимость произвольного вмешательства в сферу автономии личности. Охраняя достоинство личности, государство обязано не только воздерживаться от контроля над личной жизнью человека и от вмешательства в нее, но и создавать в рамках установленного правопорядка такой режим, который позволил бы каждому следовать принятым традициям и обычаям – национальным и религиозным. В частности, оно должно гарантировать достойное отношение к памяти человека, т.е. обеспечивать человеку возможность рассчитывать на то, что и после смерти его личные права будут охраняться, а государственные органы, официальные и частные лица – воздерживаться от посягательства на них. Как вытекает из правовой позиции, сформулированной Конституционным Судом Российской Федерации в Определении от 4 декабря 2003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Предусмотренные рассматриваемыми в настоящем деле нормативными положениями меры применяются в отношении лиц, смерть которых наступила в результате пресечения совершенного ими террористического акта, преследуемого в соответствии с законодательством Российской Федерации как особо тяжкое преступление против общественной безопасности. Статьей 205 УК Российской Федерации террористический акт определяется как совершение взрыва, поджога или иных действий, 10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(часть первая). Аналогичным образом террористический акт определяется в пункте 3 статьи 3 Федерального закона от 6 марта 2006 года «О противодействии терроризму» (в редакции Федерального закона от 27 июля 2006 года № 153-ФЗ). Подтверждая настоятельную необходимость всеми средствами бороться с терроризмом во всех его формах и проявлениях, создающим серьезную и возрастающую угрозу осуществлению прав человека, общественной безопасности, социальному и экономическому развитию государств, снижающим уровень стабильности в мире, Совет Безопасности ООН в Резолюции 1624 (2005), принятой 14 сентября 2005 года на уровне глав государств и имеющей обязательную силу, подчеркивает значимость принятия на национальном и международном уровнях соответствующих мер для защиты права на жизнь. Глобальная контртеррористическая стратегия ООН, принятая Генеральной Ассамблеей ООН (Резолюция 60/288 от 8 сентября 2006 года), призывает государства – члены ООН прилагать усилия к принятию в случае необходимости, в зависимости от обстоятельств и в соответствии с обязательствами по международному праву таких мер, которые требуются для запрещения по закону подстрекательства к совершению террористического акта или актов и недопущения такого поведения (пункт 4 раздела 1 Плана действий). Установленные статьей 141 Федерального закона «О погребении и похоронном деле» и Положением о погребении лиц, смерть которых наступила в результате пресечения совершенного ими террористического акта, меры являются, по сути, определенными ограничениями прав и свобод, гарантированных статьями 21 (часть 1), 22 (часть 1), 28 и 29 (части 1 и 3) Конституции Российской Федерации, и как таковые могут признаваться допустимыми лишь при условии, что они отвечают конституционным 11 критериям, т.е., согласно статье 55 (часть 3) Конституции Российской Федерации, необходимы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Из Международного пакта о гражданских и политических правах следует, что право на свободу религии подлежит лишь таким ограничениям, которые установлены законом и необходимы для охраны общественной безопасности, порядка, здоровья и морали, равно как и основных прав и свобод других лиц (пункт 3 статьи 18). В соответствии с пунктом 2 статьи 9 Конвенции о защите прав человека и основных свобод право на свободу мысли, совести и религии (а следовательно, свобода соблюдения религиозных и ритуальных обрядов) подлежит лишь таким ограничениям, которые установлены законом и необходимы в демократическом обществе в интересах общественной безопасности, для охраны общественного порядка, здоровья или нравственности или для защиты прав и свобод других лиц. По смыслу приведенных норм Конституции Российской Федерации и международно-правовых актов, вводимое законодателем ограничение прав и свобод, как неоднократно указывал Минимизация информационного и психологического воздействия, оказанного на население террористическим актом, в том числе ослабление его агитационно-пропагандистского эффекта, является одним из необходимых способов защиты общественной безопасности, нравственности, здоровья, прав и законных интересов граждан, т.е. преследует именно те цели, с которыми Конституция Российской Федерации и международно-правовые документы связывают допустимость ограничения соответствующих прав и свобод. Захоронение лица, принимавшего участие в террористическом акте, в непосредственной близости от могил жертв его действий, совершение 13 обрядов захоронения и поминовения с отданием почестей как символу, как объекту поклонения, с одной стороны, служат пропаганде идей террора, а с другой – оскорбляют чувства родственников жертв этого акта и создают предпосылки для нагнетания межнациональной и религиозной розни. В конкретных условиях, сложившихся в Российской Федерации в результате совершения серии террористических актов, повлекших многочисленные человеческие жертвы, вызвавших широкий негативный общественный резонанс и оказавших огромное влияние на массовое общественное сознание, выдача родственникам для захоронения тел лиц, смерть которых наступила в результате пресечения совершенного ими террористического акта, способна создать угрозу общественному порядку и общественному спокойствию, правам и законным интересам других лиц, их безопасности, в том числе привести к разжиганию ненависти, спровоцировать акты вандализма, насильственные действия, массовые беспорядки и столкновения, что может повлечь за собой новые жертвы, а места захоронений участников террористических актов могут стать местами культового поклонения отдельных экстремистски настроенных лиц, будут использоваться ими в качестве средства пропаганды идеологии терроризма и вовлечения в террористическую деятельность. При таких обстоятельствах федеральный законодатель был вправе ввести особый порядок погребения лиц, чья смерть наступила в результате пресечения террористического акта, участниками которого они являлись. Такая мера сама по себе допустима, поскольку в сложившихся в Российской Федерации условиях борьбы с терроризмом преследует конституционно защищаемые цели и является необходимой для обеспечения общественного спокойствия и общественной безопасности, охраны общественного порядка, здоровья и нравственности, защиты прав и свобод других лиц. При этом, однако, реализация особого порядка погребения лиц, указанных в статье 141 Федерального закона «О погребении и похоронном деле», не должна приводить к умалению достоинства личности, что предполагает обязанность государства принять необходимые меры для того, 14 в частности, чтобы погребение осуществлялось в соответствии с обычаями и традициями, а именно посредством предания тел (останков) умерших земле (захоронение в могилу, склеп) или огню (кремация с последующим захоронением урны с прахом), по возможности индивидуально и чтобы этому предшествовало соблюдение всех требований относительно установления личности погибшего (при невозможности – предоставления идентификационных данных), времени, места и причины смерти.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Конституции Российской Федерации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правосудие в Российской Федерации осуществляется только судом (статья 118, часть 1); каждому гарантируется судебная защита его прав и свобод (статья 46, часть 1). Названные конституционные нормы, равно как и конкретизирующие их предписания статей 8 и 14 УПК Российской Федерации, а также нормы пункта 4 части первой статьи 24 и пункта 2 части первой статьи 27 данного Кодекса, предусматривающие обязательность прекращения уголовного дела или уголовного преследования ввиду смерти подозреваемого или обвиняемого, за исключением случаев, когда производство по уголовному делу необходимо для реабилитации умершего, не позволяют следователю признавать виновным лицо, уголовное дело или уголовное преследование в отношении которого прекращается в связи с его смертью. В таком случае вынесенное следователем постановление о прекращении уголовного дела или уголовного преследования не подменяет собой приговор суда и, следовательно, не является актом, которым устанавливается виновность умершего в том смысле, как это предполагается статьей 49 Конституции Российской Федерации. Исходя из приведенной правовой позиции, сформулированной Конституционным Судом Российской Федерации применительно к нормам, регламентирующим прекращение уголовного дела, в Постановлении от 28 15 октября 1996 года По смыслу статьи 141 Федерального закона «О погребении и похоронном деле» и Положения о погребении лиц, смерть которых наступила в результате пресечения совершенного ими террористического акта, во взаимосвязи с пунктом 4 части первой статьи 24 и пунктом 2 части первой статьи 27 УПК Российской Федерации, вынесенное в связи со смертью соответствующего лица постановление следователя о прекращении уголовного дела о преступлении, предусмотренном статьей 205 УК Российской Федерации, влечет не только прекращение уголовного преследования в отношении этого лица, но и отказ в выдаче его тела родственникам и применение особого порядка захоронения, т.е. специальных мер, ограничивающих конституционные права и свободы. Обеспечивая по жалобам лиц, чьи интересы затрагиваются таким постановлением, защиту их прав и свобод, суд – в силу статьи 46 Конституции Российской Федерации, предполагающей не только право каждого на обращение за защитой своих прав и свобод в судебном порядке, но и обязанность суда рассмотреть заявленные требования по существу, – должен проверить законность и обоснованность принятого следователем решения, наличие доказательств участия лица в террористическом акте, установить отсутствие реабилитирующих оснований для прекращения уголовного дела и тем самым оценить правомерность применения вытекающих из этого решения ограничительных мер. При этом суд обязан исходить из необходимости обеспечения заинтересованным лицам гарантируемых Конституцией Российской Федерации доступа к правосудию и судебной защиты в полном объеме с учетом предписаний статьи 6 Конвенции о защите прав человека и основных свобод, как она понимается Европейским Судом по правам человека. До вступления принятого судом решения в законную силу тела (останки) погибших не могут быть погребены. 18 Исходя из изложенного и руководствуясь статьей 6,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Не могу согласиться с большинством Суда как в части указанного вывода, так и в части, касающейся его аргументации. Полагаю, что 34 демократия в рамках правового государства, как она закреплена в Конституции Российской Федерации (статья 1, часть 1), требует адекватных средств защиты. При этом несомненно, что масштабный, хорошо организованный и финансируемый терроризм, угрожающий самому существованию государства, устоям общества, правам человека, требует от властей принятия должных, порой весьма суровых, мер по его обузданию. Но столь же несомненно, что в этих условиях особенно возрастает значение конституционных гарантий, соблюдение которых – безусловная обязанность государства, от соблюдения которой оно не может отказаться ни при каких условиях. Речь при этом не только о том, что взаимосвязанные положения статьи 141 Федерального закона «О погребении и похоронном деле» и пункта 5 Положения о погребении лиц, смерть которых наступила в результате пресечения совершенного ими террористического акта, ограничивают граждан в ряде их прав, на что обращено внимание и в решении Суда (статьи 21, 28 и 45 Конституции Российской Федерации). В той форме, в какой это сделано законодателем, указанные положения вступают в определенное противоречие прежде всего с фундаментальными принципами, на которых зиждется Российская Федерация и которые составляют основы ее конституционного строя, согласно которым недопустимо использование человека, наделенного неотъемлемыми правами и свободами, в качестве средства для достижения целей государства, власти запрещено выходить за пределы конституционной дискреции, а сама она организована и осуществляется на основе разделения на законодательную, исполнительную и судебную, и т.д. (статьи 2, 3 и 10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Проблема, которую рассматривал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этом невозможность реализации указанных целей иным способом должна быть лицом, уполномоченным принимать соответствующее решение, доказана в суде, наделенном полномочиями по осуществлению не формального, а эффективного контроля, способного гарантировать от возможного произвола и недопустимо широкого усмотрения или даже элементарной ошибки соответствующего должностного лица. В противном случае судебная защита, право на которую гарантируется каждому (статья 46, части 1 и 2, Конституции Российской Федерации), поскольку суд при рассмотрении дела не исследует по существу его фактические обстоятельства, ограничиваясь установлением только формальных условий применения, превращается в фикцию (постановления Конституционного Суда Российской Федерации от 6 июня 1995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Обращаю внимание также на спорность утверждений об эффективности установленной оспариваемыми актами превентивной меры, которая, однако, вынужден это констатировать с сожалением, в силу известных причин в полиэтничной и многоконфессиональной стране со сложившимся в течение столетий цивилизационным единством, которое властью не может ставиться под сомнение ни при каких условиях, на индивидуальном уровне и в общественном сознании нередко воспринимается в качестве средства этнорелигиозного устрашения. Во всяком случае сторона, принявшая и подписавшая оспоренные в Суде акты, не привела убедительных доказательств в их пользу, которые не вызывали бы вполне обоснованных сомнений в эффективности самой меры и соразмерности установленных в форме абсолютного запрета ограничений, причем более суровых по отношению к лицам,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чем, например, к лицам, осужденным за совершение преступления терроризма и умершим в заключении. «Дух умеренности должен быть духом законодателя» (Ш.Л.Монтескье).</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