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653340-П/2022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А.Г.Брюханова и Н.В.Брюхановой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2 многоквартирного дома аварийным и подлежащим сносу или реконструкции, садового дома жилым домом и жилого дома садовым домом. Поводом к рассмотрению дела явилась жалоба граждан А.Г.Брюханова и Н.В.Брюхановой.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А.Г.Брюханов и Н.В.Брюханова – заявители по настоящему делу оспаривают конституционность части 4 статьи 15 Жилищного кодекса Российской Федерации о том, что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 Конституционность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 47 (далее также – Положение), оспаривается заявителями в той мере, в какой оно закрепляет, кроме прочего, что: оценка и обследование помещения в целях признания его жилым помещением, жилого помещения пригодным (непригодным) для 3 проживания, многоквартирного дома в целях признания его аварийным и подлежащим сносу или реконструкции осуществляются созданной для этого межведомственной комиссией (далее также – комиссия) (пункт 7); комиссия проводит оценку соответствия помещения установленным в Положении требованиям и принимает решения в порядке, предусмотренном пунктом 47 Положения (пункт 42); по результатам работы комиссия принимает решение либо о соответствии помещения требованиям, предъявляемым к жилому помещению, и его пригодности для проживания, либо о выявлении оснований для признания помещения подлежащим капитальному ремонту, реконструкции или перепланировке с целью приведения его характеристик, утраченных в процессе эксплуатации, в соответствие с установленными в Положении требованиями, либо о выявлении или отсутствии оснований для признания помещения непригодным для проживания, либо о выявлении или отсутствии оснований для признания многоквартирного дома аварийным и подлежащим реконструкции или сносу (пункт 47); в случае выявления оснований для признания помещения непригодным для проживания вследствие ряда причин решение, предусмотренное пунктом 47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(пункт 51);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пунктом 47 Положения, могут быть обжалованы заинтересованными лицами в судебном порядке (пункт 52). А.Г.Брюханову и Н.В.Брюхановой принадлежит на праве собственности жилое помещение в деревне Тахтамай Чунского района Иркутской области, где они постоянно зарегистрированы и проживают. Деревня расположена в зоне подтопления, вызванного обильными дождями, 4 прошедшими летом 2019 года. В связи с этим паводком пострадала и квартира заявителей. В целях борьбы с паводком указом Губернатора Иркутской области от 27 июня 2019 года № 134-уг «О введении режима чрезвычайной ситуации на территории Иркутской области» с названной даты введен режим чрезвычайной ситуации для территориальной подсистемы области единой государственной системы предупреждения и ликвидации чрезвычайных ситуаций и установлен региональный (межмуниципальный) уровень реагирования. По той же причине режим чрезвычайной ситуации введен в Чунском районе. В свою очередь, Указом Президента Российской Федерации от 3 июля 2019 года № 316 «О мерах по ликвидации последствий наводнения на территории Иркутской области» наводнение признано чрезвычайной ситуацией федерального характера, установлен особый уровень реагирования, Правительству Российской Федерации даны соответствующие поручения. Постановлением Правительства Иркутской области от 29 июня 2019 года № 519-пп утвержден Порядок оказания гражданам, пострадавшим в результате чрезвычайной ситуации, сложившейся в результате паводка, вызванного сильными дождями, прошедшими в июне 2019 года на территории Иркутской области, единовременной материальной помощи и финансовой помощи, а также выплаты единовременных пособий. В постановлении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Правительство Иркутской области предусмотрело предоставление социальных выплат пострадавшим гражданам на приобретение или строительство жилого помещения либо на его капитальный ремонт. Согласно же постановлению Правительства Иркутской области от 17 июля 2019 года № 558-пп «Об установлении описания границ подтопленных 5 (затопленных) зон чрезвычайной ситуации, сложившейся в результате паводка, вызванного сильными дождями, прошедшими в июне 2019 года на территории Иркутской области» деревня Тахтамай (включая дом, где расположена квартира заявителей) внесена в границы подтопленных (затопленных) зон. 29 июля 2019 года Н.В.Брюханова обратилась в межведомственную комиссию, назначенную постановлением администрации Балтуринского муниципального образования, с заявлением об оценке соответствия ее квартиры требованиям, установленным в Положении. В заключении комиссии от 30 августа 2019 года сделан вывод об отсутствии оснований для признания дома, где расположена квартира, аварийным и подлежащим сносу или реконструкции. Распоряжением администрации того же муниципального образования от 30 августа 2019 года «О признании многоквартирных жилых домов, расположенных на территории Балтуринского муниципального образования, подлежащими капитальному ремонту в результате чрезвычайной ситуации, сложившейся в результате паводка, вызванного сильными дождями, прошедшими в июне 2019 года на территории Иркутской области» квартира заявителей признана подлежащей капитальному ремонту. Им оформлено свидетельство о праве на социальную выплату для капитального ремонта жилого помещения в соответствии с указанным выше постановлением Правительства Иркутской области от 17 июля 2019 года № 556-пп на сумму 462 000 рублей, но, полагая помещение не подлежащим восстановлению, они решили отказаться от свидетельства. Заявители обратились с административным иском в Чунский районный суд Иркутской области, решением которого от 18 ноября 2019 года их требования удовлетворены частично: распоряжение от 30 августа 2019 года в части признания необходимости проведения ремонтно- восстановительных работ в квартире признано незаконным; суд обязал межведомственную комиссию оценить жилое помещение на соответствие установленным требованиям. Основываясь на результатах обследования 6 дома, комиссия подготовила новое заключение от 16 января 2020 года, а администрацией издано распоряжение от 21 января 2020 года, которыми квартира вновь признана отвечающей требованиям, предъявляемым к жилому помещению, пригодной для проживания и подлежащей капитальному ремонту. Не согласившись с этим, заявители обратились в суд с требованиями о признании указанных актов незаконными, а жилого помещения непригодным для проживания, об обязании ответчика включить помещение в перечень подлежащих сносу, о признании за ними права на социальную выплату для приобретения жилого помещения. Решением Чунского районного суда от 11 февраля 2020 года требования удовлетворены: суд признал квартиру заявителей непригодной для проживания и утраченной в результате паводка, обязал ответчика издать распоряжение о признании ее непригодной для проживания в течение 5 рабочих дней со дня обращения решения суда к исполнению, а также признал право на получение социальной выплаты для приобретения или строительства жилого помещения в соответствии с постановлением Правительства Иркутской области от 17 июля 2019 года № 556-пп. Апелляционным определением Иркутского областного суда от 9 ноября 2020 года решение нижестоящего суда отменено в части признания квартиры заявителей непригодной для проживания и их права на получение социальной выплаты. Вместе с тем суд второй инстанции счел оспоренные заключение комиссии и распоряжение администрации незаконными, возложив на комиссию обязанность в течение 45 дней со дня вынесения определения рассмотреть вопрос о пригодности (непригодности) помещения для постоянного проживания и принять соответствующее решение. Вышестоящие суды подтвердили правомерность выводов суда второй инстанции и оставили определение без изменения, указав, что вопрос о признании жилого помещения пригодным или непригодным для проживания отнесен к исключительной компетенции межведомственной комиссии (определение Восьмого кассационного суда 7 общей юрисдикции от 1 апреля 2021 года и определение судьи Верховного Суда Российской Федерации от 12 августа 2021 года). Комиссией во исполнение апелляционного определения подготовлено заключение от 22 января 2021 года, а администрацией издано распоряжение от 22 января 2021 года – квартира заявителей вновь признана подлежащей капитальному ремонту. 16 февраля 2021 года исполнительное производство, возбужденное на основании выданного заявителям исполнительного листа от 4 декабря 2020 года, окончено ввиду выполнения его требований в полном объеме. А.Г.Брюханов и Н.В.Брюханова вновь обратились в суд. В ходе рассмотрения дела судом назначена судебная строительно-техническая экспертиза, по результатам которой эксперт указал: причина повреждения строительных конструкций в квартире – замачивание грунта вследствие паводка 2019 года; реконструкция жилого дома в целом возможна, однако реконструкция помещения, принадлежащего заявителям, экономически и технически нецелесообразна; поскольку жилой дом является домом блокированной застройки, эффективнее применить демонтаж (снос) этого помещения с сохранением оставшегося. Решением Чунского районного суда от 28 июля 2021 года оспоренные заявителями акты признаны незаконными, суд обязал комиссию провести оценку помещения в соответствии с действующим законодательством в течение месяца. Во исполнение очередного судебного решения комиссия подготовила заключение от 22 сентября 2021 года, а администрация – распоряжение от 4 октября 2021 года, которыми квартира в очередной раз признана пригодной для проживания. Данные акты опять признаны незаконными решением Чунского районного суда от 16 февраля 2022 года, который в том числе отметил, что этот вывод о пригодности помещения для проживания не мотивирован. Аналогичное решение принято тем же судом 29 августа 2022 года по поводу заключения комиссии от 21 апреля 2022 года и распоряжения администрации от 25 апреля 2022 года о признании квартиры подлежащей капитальному ремонту. 8 8 сентября 2022 года Н.В.Брюханова вновь обратилась в комиссию с заявлением о проведении оценки пригодности принадлежащего ей помещения для проживания. Последнее на данный момент заключение о том, что квартира заявителей подлежит капитальному ремонту, комиссия вынесла 4 октября 2022 года, а 14 октября 2022 года администрация муниципального образования издала соответствующее распоряжение. По мнению заявителей, оспариваемые положения противоречат статьям 17, 18, 21, 40 и 46 Конституции Российской Федерации в той мере, в какой по смыслу, придаваемому им правоприменительной практикой, они исключают признание жилого помещения непригодным для проживания непосредственно на основании судебного решения в ситуации, когда в ходе проверки судом законности решения по вопросу о пригодности помещения для проживания его непригодность для проживания подтверждается достаточными доказательствами, а также в той мере, в какой они позволяют уполномоченным административным органам рассматривать указанный вопрос – при неизменности условий, в связи с которыми он ставится, – неограниченное количество раз. Потому, как считают А.Г.Брюханов и Н.В.Брюханова, эти нормы не обеспечивают реального и эффективного восстановления нарушенных прав собственников жилых помещений, не отвечающих установленным в законодательстве требованиям. Таким образом, предметом рассмотрения Конституционного Суда Российской Федерации по настоящему делу являются часть 4 статьи 15 Жилищного кодекса Российской Федерации и пункты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той мере, в какой они служат основанием для разрешения судом по существу вопроса о признании жилого помещения пригодным или непригодным для проживания при обжаловании соответствующих актов межведомственной комиссии и органа местного самоуправления заинтересованным лицом. 9</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Россию правовым социальным государством, в котором гарантируется равенство прав и свобод и политика которого направлена на создание условий, обеспечивающих достойную жизнь и свободное развитие человека (статьи 1, 7, 18 и 19). Как подчеркнул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оспариваемой заявителями по настоящему делу части 4 статьи 15 Жилищного кодекса Российской Федерации законодатель предусмотрел возможность признания жилого помещения непригодным для проживания, а многоквартирного дома аварийным и подлежащим сносу или реконструкции, отнеся установление оснований и порядка решения этого вопроса к дискреции Правительства Российской Федерации в сфере жилищных отношений. Во исполнение своего полномочия Правительство Российской Федерации утвердило Положение о признании помещения жилым помещением, жилого помещения непригодным для проживания, 11 многоквартирного дома аварийным и подлежащим сносу или реконструкции, садового дома жилым домом и жилого дома садовым домом. Пункты 7, 43 и 47 Положения закрепляют, помимо прочего, что: оценка и обследование жилого помещения в целях признания его пригодным (непригодным) для проживания либо многоквартирного дома в целях признания его аварийным и подлежащим сносу или реконструкции осуществляются созданной для этого межведомственной комиссией и проводятся на предмет их соответствия установленным в Положении требованиям; орган местного самоуправления создает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и частного жилищного фонда; в состав комиссии включаются представители этого органа, а ее председателем назначается его должностное лицо; в состав комиссии включаются, кроме того,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а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(пункт 42 Положения), – представители органов архитектуры, градостроительства и соответствующих организаций, эксперты, в надлежащем порядке аттестованные на право подготовки заключений экспертизы проектной документации или результатов инженерных изысканий; собственник жилого помещения привлекается к работе в комиссии с правом совещательного голоса; при оценке соответствия находящегося в эксплуатации помещения установленным в Положении требованиям проверяется его фактическое состояние; при этом проводится оценка степени и категории технического 12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 по результатам работы комиссия принимает одно из указанных в Положении решений. Комиссия – с учетом состава ее участников, имеющих необходимую квалификацию для оценки пригодности жилого помещения к проживанию и перспектив его использования по назначению, – может рассматриваться как обладающая некоторыми функциями экспертной организации, но является своеобразным юрисдикционным органом, поскольку принимает заключение, по сути предопределяющее дальнейшие решения органов публичной власти, непосредственно затрагивающие права и обязанности лиц, проживающих в данном помещении. В связи с этим Положение не предусматривает иного порядка действий при несогласии с заключением комиссии, кроме как его судебного обжалования (пункт 52). Заключения комиссий и издаваемые на их основе индивидуальные муниципальные правовые акты могут быть обжалованы в суд – в системе действующего законодательства – по правилам главы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КАС Российской Федерации: при рассмотрении дела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13 законных интересов которых подано административное исковое заявление; при этом суд не связан основаниями и доводами, содержащимися в заявлении, и в полном объеме выясняет обстоятельства дела, включая то, нарушены ли права, свободы и законные интересы административного истца или лиц, в защиту прав, свобод и законных интересов которых подано заявление, а также соблюдены ли требования нормативных правовых актов, устанавливающих основания для принятия оспоренного решения, совершения оспоренного действия (бездействия), если такие основания предусмотрены нормативными правовыми актами (часть 8, пункт 1 и подпункт «в» пункта 3 части 9 статьи 226); если суд по результатам рассмотрения дела принимает решение об удовлетворении административного иска, то в этом решении он – в целях устранения нарушения прав, свобод и законных интересов либо препятствия к их осуществлению – указывает на необходимость принять решение по конкретному вопросу, совершить определенное действие либо на необходимость устранить иным способом допущенные нарушения прав, свобод и законных интересов и на срок устранения таких нарушений, а также на необходимость сообщить об исполнении решения по административному делу в суд и лицу, которое было административным истцом по этому делу, в течение одного месяца со дня вступления решения суда в законную силу, если иной срок не установлен судом (пункт 1 части 2 и пункт 1 части 3 статьи 227). В пункте 26 постановления от 28 июня 2022 года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Пленум Верховного Суда Российской Федерации, отсылая к содержанию пункта 1 части 2 и пункта 1 части 3 статьи 227 КАС Российской Федерации и части 2 статьи 201 АПК Российской Федерации, отметил, что суд, признав оспоренное решение или действие (бездействие) незаконным, вправе указать – независимо от того, включены ли соответствующие требования в 14 административное исковое заявление (заявление), – административному ответчику (наделенным публичными полномочиями органу или лицу) на необходимость принять решение о восстановлении права, устранить допущенное нарушение, совершить определенные действия в интересах административного истца (заявителя) в случае, если судом при рассмотрении дела с учетом субъектного состава участвующих в нем лиц установлены все обстоятельства, служащие основанием материальных правоотношений. Названные нормы, как в их взаимосвязи, так и в системной связи с положениями о задачах административного судопроизводства и о гарантиях законности и справедливости при разрешении административных дел (статьи 3 и 9 КАС Российской Федерации), определяя полномочия суда в деле по административному иску к межведомственной комиссии и в том числе право признать ее решение и последующие правовые акты органа местного самоуправления незаконными, непосредственно не ограничивают право суда вынести решение по существу спора. Вместе с тем, если в силу закона за наделенным публичными полномочиями органом сохраняется возможность принять то или иное решение по существу вопроса, затрагивающего права, свободы и законные интересы административного истца, суд вправе ограничиться возложением на этот орган обязанности повторно рассмотреть поставленный административным истцом вопрос; при таком повторном рассмотрении этот орган обязан учесть правовую позицию суда и обстоятельства, установленные судом в ходе рассмотрения дела (статья 16 КАС Российской Федерации). Суд также вправе ограничиться признанием оспоренного решения незаконным без возложения на наделенный публичными полномочиями орган обязанностей в случае, когда путем такого признания достигается защита нарушенного права, свободы, законного интереса. Тем самым, признав незаконным решение органа или лица, наделенных публичными полномочиями, суд может возложить на них обязанность повторно рассмотреть возникший вопрос, может указать на 15 необходимость принятия ими конкретного решения либо совершения определенного действия, а может самостоятельно восстановить нарушенное право, устранить допущенное нарушение. При выборе одного из вариантов реагирования на незаконность оспоренного решения суд руководствуется прежде всего статьями 2 и 18 Конституции Российской Федерации, имея в виду наиболее полную и результативную защиту прав и законных интересов граждан, с одной стороны, а с другой – неприемлемость ситуации, когда такой выбор вел бы к тому, что обратившийся за судебной защитой неопределенно долго оставался бы лишенным возможности удовлетворить свои законные притязания. Необходимо отметить, что нормы Жилищного кодекса Российской Федерации и Положения, утвержденного Постановлением Правительства Российской Федерации от 28 января 2006 года № 47, уже становились предметом исследования Конституционного Суда Российской Федерации. Отказывая определениями от 19 июля 2016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Разграничение компетенции органов местного самоуправления и суда по вопросу о признании жилого помещения непригодным для проживания в целом основано на принципе разделения властей, провозглашенном в статье 10 Конституции Российской Федерации и предполагающем установление системы правовых гарантий, сдержек и противовесов, которая обеспечивала бы самостоятельное 16 функционирование всех ветвей власти и одновременно – их взаимодействие, исключая концентрацию власти у одной из них. Из предписаний Конституции Российской Федерации и правовых позиций Конституционного Суда Российской Федерации следует общее правило о недопустимости рассмотрения судами вопросов, непосредственно отнесенных законодателем к компетенции органов исполнительной власти или органов местного самоуправления. Это же относится к комиссиям или организациям, которым исполнительная или местная власть делегирует часть своих публичных функций. Но сказанное не означает, что суд не правомочен разрешать дела, касающиеся реализации таких полномочий этих комиссий и организаций, которые состоят в принятии решения на основе исследования фактических обстоятельств и их сопоставления с теми или иными нормативно закрепленными критериями, предопределяющими наступление конкретных правовых последствий. В противном случае будет нарушен баланс между ветвями власти, обеспечивающий полноценное развитие России как демократического правового государства. Нельзя, однако, не учитывать, что проверка всех обстоятельств, необходимых для возложения на государственные или муниципальные органы обязанности принять решение о признании жилого помещения непригодным для проживания, может повлечь превышение разумного уровня загруженности судебной системы, не оправданное состоянием разрешаемой правовой проблемы и остротой породившей ее жизненной ситуации, прямым следствием чего станет кардинальное снижение доступности для других граждан правосудия, осуществляемого в целях защиты их прав. С учетом этого в судебной практике не исключено такое понимание оспариваемых заявителями по настоящему делу положений в их системной связи с нормами процессуального законодательства, когда суд, признав решение межведомственной комиссии незаконным, вправе – не предрешая существа решения, которое будет ею принято по итогам рассмотрения вопроса о признании помещения непригодным для проживания, – лишь возложить на нее обязанность в определенный срок оценить соответствие 17 помещения предусмотренным требованиям. Как свидетельствуют материалы, представленные Конституционному Суду Российской Федерации, подобный механизм восстановления прав не всегда эффективен. Межведомственная комиссия и орган местного самоуправления могут, формально исполняя судебные акты о необходимости пересмотра своих решений, практически игнорировать предписания этих актов, обессмысливая достигнутые истцами процессуальные результаты, односторонне и произвольно используя свои полномочия в данной сфере. Отсутствие в судебном акте прямого указания, вытекающего из сопоставления установленных судом фактов и применимых норм, о возложении на межведомственную комиссию и орган местного самоуправления обязанности признать помещение непригодным для проживания либо иного указания, ориентирующего органы публичной власти на содержательную сторону правового конфликта, позволяет им считать судебный акт исполненным даже в случае принятия ими нового решения, открыто противоречащего существу того решения, которое принял суд. Означенный подход не может быть признан отвечающим статьям 2, 18 и 46 (часть 1) Конституции Российской Федерации о том, что 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их судебная защита гарантируется.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Статья 118 (части 1 и 2) Конституции Российской Федерации устанавливает, что правосудие в России осуществляется только судом в процедурах конституционного, гражданского, арбитражного, административного и уголовного судопроизводства. По смыслу данной статьи во взаимосвязи со статьей 10 Конституции Российской Федерации именно суду принадлежит исключительное полномочие принимать окончательные решения в споре о праве, что означает недопустимость преодоления вынесенного судом решения посредством юрисдикционного акта административного органа. Из названных конституционных норм 18 следует, с одной стороны, что никакой иной орган не может принимать на себя функцию отправления правосудия, а с другой – что на суд не может быть возложено выполнение каких бы то ни было функций, не согласующихся с его положением органа правосудия (Определение Конституционного Суда Российской Федерации от 6 декабря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4 статьи 15 Жилищного кодекса Российской Федерации и пункты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не противоречащими Конституции Российской Федерации в той мере, в какой – по своему конституционно-правовому смыслу в системе действующего правового регулирования – они позволяют суду при рассмотрении обращения заинтересованного лица об оспаривании заключения межведомственной комиссии и последующего акта органа местного самоуправления о признании жилого помещения пригодным или непригодным для проживания решить по существу вопрос о признании этого жилого помещения пригодным или непригодным для проживания либо возложить на межведомственную комиссию обязанность принять соответствующее решение, если межведомственной комиссией либо судом установлены все обстоятельства, необходимые и достаточные для принятия такого решения. При неоднократном рассмотрении названного обращения, если предшествующие акты межведомственной комиссии и органа местного самоуправления по вопросу о признании жилого помещения пригодным или непригодным для проживания отменены судом как незаконные или 22 необоснованные, суд обязан решить по существу этот вопрос в тех случаях, когда межведомственной комиссией и органом местного самоуправления вновь допущены нарушения, на необходимость исправления которых было указано в ранее вынесенном судебном акте, и при этом межведомственной комиссией либо судом установлены все фактические обстоятельства, необходимые и достаточные для принятия такого решения.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 Брюханова Александра Геннадьевича и Брюхановой Надежды Владимировны, принятые на основании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23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