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638607-П/2022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подпункта «а» пункта 10 Правил установления охранных зон объектов электросетевого хозяйства и особых условий использования земельных участков, расположенных в границах таких зон, в связи с жалобой гражданина В.Б.Колобаева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руководствуясь статьей 125 (пункт «а» части 4) Конституции Российской Федерации, пунктом 3 части первой, частями третьей и четвертой статьи 3, частью первой статьи 21, статьями 36, 471, 74, 86, 96, 97 и 99 Федерального конституционного закона «О Конституционном Суде Российской Федерации», рассмотрел в заседании без проведения слушания дело о проверке конституционности подпункта «а» пункта 10 Правил установления охранных зон объектов электросетевого хозяйства и особых условий использования земельных участков, расположенных в границах таких зон. Поводом к рассмотрению дела явилась жалоба гражданина В.Б.Колобаева. Основанием к рассмотрению дела явилась обнаружившаяся 2 неопределенность в вопросе о том, соответствует ли Конституции Российской Федерации оспариваемое заявителем нормативное положение. Заслушав сообщение судьи-докладчика А.Н.Кокотова, исследовав представленные документы и иные материалы,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Правительства Российской Федерации от 24 февраля 2009 года № 160 утверждены 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 (далее также – Правила от 24 февраля 2009 года, Правила). Подпункт «а» пункта 10 Правил гласит, что в пределах охранных зон без письменного решения о согласовании сетевых организаций юридическим и физическим лицам запрещаются строительство, капитальный ремонт, реконструкция или снос зданий и сооружений. Конституционность приведенного положения оспаривает гражданин В.Б.Колобаев, который, как следует из представленных материалов, 16 апреля 2019 года обратился в администрацию городского округа Клин Московской области с уведомлением о планируемом строительстве садового дома на принадлежащем ему земельном участке с видом разрешенного использования «для садоводства», расположенном в своей основной части в границах охранной зоны линии электропередачи. По результатам рассмотрения обращения вынесено обратное уведомление от 22 апреля того же года о недопустимости размещения объекта строительства на участке, поскольку заявителем не получено согласие на такое размещение у собственника линии электропередачи. 3 мая 2019 года филиал публичного акционерного общества «Московская объединенная электросетевая компания» отказал в согласовании планируемого строительства. Решением Тимирязевского районного суда города Москвы от 9 июня 2020 года, оставленным без изменения апелляционным определением судебной коллегии по административным делам Московского городского суда 3 от 8 декабря 2020 года и кассационным определением Второго кассационного суда общей юрисдикции от 2 июня 2021 года, В.Б.Колобаеву отказано в удовлетворении административного иска к администрации городского округа Клин Московской области о признании незаконным ее обратного уведомления. Определением судьи Верховного Суда Российской Федерации от 17 февраля 2022 года В.Б.Колобаеву отказано в передаче кассационной жалобы для рассмотрения в судебном заседании Судебной коллегии по административным делам Верховного Суда Российской Федерации. Суды обосновали свою позицию ссылкой, в частности, на подпункт «а» пункта 10 Правил от 24 февраля 2009 года, отклонив довод заявителя о необходимости применения пункта 3 статьи 106 Земельного кодекса Российской Федерации, согласно которому требовать согласования размещения зданий, сооружений или осуществления иных видов деятельности в границах зоны с особыми условиями использования территории не допускается, за исключением случаев размещения зданий, сооружений в границах придорожных полос автомобильных дорог общего пользования. По мнению В.Б.Колобаева, оспариваемое положение, примененное в его деле вопреки пункту 3 статьи 106 Земельного кодекса Российской Федерации и конституционным полномочиям Правительства Российской Федерации в области нормотворчества, нарушает его конституционные права и не соответствует статьям 8 (часть 2), 9, 15 (часть 1), 35 (части 1 и 2), 36 (части 2 и 3) и 115 (части 1 и 3) Конституции Российской Федерации. Таким образом, с учетом статей 36, 74, 96 и 97 Федерального конституционного закона «О Конституционном Суде Российской Федерации» подпункт «а» пункта 10 Правил от 24 февраля 2009 года является предметом рассмотрения Конституционного Суда Российской Федерации по настоящему делу в той мере, в какой в системе действующего правового регулирования на его основании решается вопрос о необходимости согласования застройщиком строительства или реконструкции здания или сооружения на земельном участке, расположенном полностью или частично в границах охранной зоны объектов электросетевого хозяйства, с собственником (владельцем) объектов 4 электросетевого хозяйства, в связи с размещением которых установлена эта охранная зона.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Конституцией Российской Федерации признание, соблюдение и защита прав и свобод человека и гражданина составляют обязанность государства (статья 2), право частной собственности охраняется законом, каждый вправе иметь имущество в собственности, владеть, пользоваться и распоряжаться им как единолично, так и совместно с другими лицами (статья 35, части 1 и 2), в том числе вправе иметь в частной собственности землю, причем владение, пользование и распоряжение землей и другими природными ресурсами осуществляются их собственниками свободно, если это не наносит ущерба окружающей среде и не нарушает прав и законных интересов иных лиц (статья 9, часть 2; статья 36, части 1 и 2). Будучи одной из основ конституционного строя России, право частной собственности, как следует из статьи 18 Конституции Российской Федерации, наряду с другими непосредственно действующими правами и свободами определяет смысл, содержание и применение законов, деятельность законодательной и исполнительной власти, местного самоуправления и обеспечивается правосудием.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Правила от 24 февраля 2009 года определяют порядок установления охранных зон объектов электросетевого хозяйства, а также особые условия использования земельных участков, расположенных в пределах таких зон, 6 обеспечивающие безопасное функционирование и эксплуатацию этих объектов (пункт 1). Охранные зоны объектов электросетевого хозяйства относятся к зонам с особыми условиями использования территорий, которые устанавливаются независимо от категорий земель и видов разрешенного использования земельных участков в целях: защиты жизни и здоровья; безопасной эксплуатации объектов транспорта, связи, энергетики, обороны и безопасности; обеспечения сохранности объектов культурного наследия; охраны окружающей среды, включая сохранение природных лечебных ресурсов, предотвращение загрязнения и истощения вод, сохранение среды обитания животных и растений; обеспечения обороны страны и безопасности государства (пункт 1 статьи 104 и пункт 23 статьи 106 Земельного кодекса Российской Федерации, а также пункт 4 статьи 1 Градостроительного кодекса Российской Федерации). Для достижения перечисленных целей в границах зон с особыми условиями использования территорий вводятся ограничения использования земельных участков, которые распространяются на все, что находится над и под поверхностью земель, если иное не предусмотрено законами о недрах, воздушным и водным законодательством, и ограничивают или запрещают размещение либо использование расположенных на участке объектов недвижимости либо ограничивают или запрещают использование участка для осуществления иных видов деятельности, которые несовместимы с целями установления таких зон (подпункт 1 пункта 2 статьи 56 и пункт 2 статьи 104 Земельного кодекса Российской Федерации). Ограничения прав на землю в таких зонах устанавливаются бессрочно или на определенный срок, сохраняются при переходе права собственности на участок к другому лицу, подлежат государственной регистрации в случаях и в порядке, которые предусмотрены федеральными законами (пункты 4–6 статьи 56 Земельного кодекса Российской Федерации). Правительство Российской Федерации утверждает положение в отношении каждого вида зон с особыми условиями использования территорий, за исключением тех, которые возникают в силу федерального 7 закона (пункт 1 статьи 106 Земельного кодекса Российской Федерации). Зоны с особыми условиями использования территорий, в том числе возникающие в силу закона, ограничения использования земельных участков в таких зонах считаются установленными (измененными) со дня внесения сведений о зоне (изменений) в Единый государственный реестр недвижимости, а со дня исключения из него сведений о зоне, если иное не предусмотрено федеральным законом, она считается прекратившей существование, ограничения же использования в ней участков – недействующими (пункт 24 статьи 106 Земельного кодекса Российской Федерации). Применительно к охранным зонам объектов электросетевого хозяйства Правила от 24 февраля 2009 года запрещают осуществлять там любые действия, которые могут нарушить безопасную работу этих объектов, в том числе привести к их повреждению или уничтожению, либо повлечь причинение вреда жизни, здоровью, имуществу физических и юридических лиц, а также повлечь экологический ущерб и пожары (пункт 8). В силу подпункта «а» пункта 10 Правил, оспариваемого заявителем по настоящему делу, в пределах охранных зон без письменного решения о согласовании сетевых организаций юридическим и физическим лицам запрещаются строительство, капитальный ремонт, реконструкция или снос зданий и сооружений. Пункт же 12 Правил регулирует порядок согласования. Так, для получения письменного решения о согласовании таких действий заинтересованные лица обращаются с письменным заявлением к сетевой организации (ее филиалу, представительству или структурному подразделению), ответственной за эксплуатацию объектов электросетевого хозяйства, не позднее чем за 15 рабочих дней до осуществления действий, а та в течение 2 дней с даты поступления заявления рассматривает его и принимает решение о согласовании (отказе в согласовании). Письменное решение о согласовании (отказе в согласовании) вручается заявителю либо направляется ему почтовым отправлением с уведомлением о вручении, а кроме того, он информируется сетевой организацией о принятом решении с использованием факсимильных или электронных средств связи, если в заявлении указано на 8 необходимость такого информирования. Отказ в согласовании действий допускается, если они нарушают требования, установленные нормативными актами, и могут повлечь нарушение функционирования объектов электросетевого хозяйства. Отказ должен быть мотивированным и содержать ссылки на положения нормативных актов, которые будут нарушены вследствие производства заявителем соответствующих работ (осуществления соответствующих действий). Лица, получившие решение о согласовании, обязаны осуществлять действия в охранных зонах с соблюдением условий, обеспечивающих сохранность объектов электросетевого хозяйства. При получении письменного решения о согласовании строительства, капитального ремонта и реконструкции зданий и сооружений одновременно с указанным заявлением сетевой организации направляется проектная документация, разработанная применительно к соответствующим объектам, а если ее разработка в соответствии с законодательством о градостроительной деятельности не обязательна, одновременно с заявлением представляются сведения о параметрах объекта, который планируется построить (изменении параметров при реконструкции), о сроках и объемах работ по строительству, реконструкции и ремонту. Требовать от лиц, заинтересованных в осуществлении строительства, реконструкции и ремонта, иные документы и сведения не допускается. Ограничение прав на землю юридических и физических лиц в охранной зоне объектов электросетевого хозяйства, отказ сетевой организации в выдаче письменного решения о согласовании строительства, капитального ремонта, реконструкции или сноса зданий и сооружений могут быть обжалованы лицом, чьи права ограничены, в судебном порядке (пункт 7 статьи 56 Земельного кодекса Российской Федерации и пункт 12 Правил от 24 февраля 2009 года). Суд, рассматривая иск об оспаривании такого отказа, обязан проверить, кроме прочего, его мотивированность. На это, к примеру, указано в кассационном определении Судебной коллегии по административным делам Верховного Суда Российской Федерации от 16 марта 2022 года № 5-КАД21- 65-К2. 9 До вступления в силу Правил от 24 февраля 2009 года вопросы установления охранных зон объектов электроэнергетики и вопросы ограничений в их пределах прав юридических и физических лиц на землю регулировались, в частности, Правилами охраны электрических сетей напряжением до 1000 вольт (утверждены Постановлением Совета Министров СССР от 11 сентября 1972 года № 667) и Правилами охраны электрических сетей напряжением свыше 1000 вольт (утверждены Постановлением Совета Министров СССР от 26 марта 1984 года № 255). Эти акты также предусматривали необходимость получить согласие организации, эксплуатирующей линии электропередачи, на производство строительных и иных работ в пределах охранных зон (соответственно пункты 4 и 11). Институт получения предварительного согласия уполномоченной организации на строительство или реконструкцию зданий и сооружений в охранной зоне объектов электросетевого хозяйства предназначен для обеспечения надежной и безопасной работы этих объектов, для защиты жизни и здоровья, притом что отказ в таком согласовании должен быть мотивированным и может быть оспорен в суде. Сам по себе данный институт отвечает требованиям статей 17 (часть 3), 19 (части 1 и 2), 34 (часть 1), 35 (части 1–3), 36, 46 и 55 (часть 3) Конституции Российской Федерации, поскольку, выполняя свое предназначение, поддерживает равновесие имущественных и иных прав и законных интересов юридических и физических лиц, с одной стороны, а с другой – прав (полномочий) собственников (владельцев) объектов электросетевого хозяйства и их обязанностей. В то же время правотворческие органы вправе предусмотреть наряду с таким согласованием или вместо него иные конституционно приемлемые средства достижения подобного равновесия, защиты прав и законных интересов субъектов соответствующих правоотношений в охранных зонах объектов электросетевого хозяйства.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Федеральным законом от 3 августа 2018 года № 342-ФЗ «О внесении изменений в Градостроительный кодекс Российской Федерации и отдельные законодательные акты Российской Федерации» изменено регулирование 10 условий и порядка ограничения хозяйственной и иной деятельности юридических и физических лиц в зонах с особыми условиями использования территорий, включая регулирование института согласования такой деятельности. В частности, Земельный кодекс Российской Федерации дополнен главой XIX «Зоны с особыми условиями использования территорий» (статьи 104–107). Эти изменения преследуют цель комплексной регламентации таких зон (Постановление Конституционного Суда Российской Федерации от 3 июля 2019 года Пункт 3 статьи 106 Земельного кодекса Российской Федерации (вступил в силу с 4 августа 2018 года – часть 2 статьи 27 Федерального закона от 3 августа 2018 года № 342-ФЗ) содержит общий запрет требовать согласования размещения зданий, сооружений или осуществления иных видов деятельности в границах зоны с особыми условиями использования территории, предусматривая исключение из него для размещения зданий, сооружений в границах придорожных полос автомобильных дорог общего пользования. В соответствии же со статьей 26 Федерального закона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строительство, реконструкция в границах таких полос объектов капитального строительства, объектов, предназначенных для дорожной деятельности, объектов дорожного сервиса, установка рекламных конструкций, информационных щитов и указателей допускаются при наличии согласия в письменной форме владельца дороги (часть 8), а если для размещения объекта капитального строительства требуется подготовка документации по планировке территории, документация по планировке территории, предусматривающая размещение такого объекта в границах придорожной полосы автомобильной дороги, до ее утверждения согласовывается с владельцем дороги (часть 82). Вместе с тем переходными положениями Федерального закона от 3 августа 2018 года № 342-ФЗ сохранено требование согласования 11 хозяйственной и иной деятельности юридических и физических лиц с собственниками (владельцами) объектов, в целях охраны которых установлены соответствующие зоны, для ряда других зон с особыми условиями использования территорий. Так, в силу его статьи 26 до дня установления зоны минимальных расстояний до магистральных или промышленных трубопроводов (газо-, нефте-, нефтепродукто- и аммиакопроводов) в соответствии со статьей 106 Земельного кодекса Российской Федерации и с утвержденным Правительством Российской Федерации положением о такой зоне строительство, реконструкция зданий, сооружений в границах минимальных расстояний до трубопроводов допускаются только по согласованию с организацией – собственником системы газоснабжения, нефте-, нефтепродукто-, аммиакопровода или уполномоченной ими организацией (часть 21), а пункт 3 статьи 106 данного Кодекса не применяется в случае, предусмотренном частью 3 статьи 4 Федерального закона от 1 июля 2017 года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 (часть 46). Последняя норма предусматривает, что до установления с первой по шестую подзон приаэродромной территории в порядке, предусмотренном Воздушным кодексом Российской Федерации, архитектурно-строительное проектирование, строительство, реконструкция объектов капитального строительства, размещение радиотехнических и иных объектов, которые могут угрожать безопасности полетов, создавать помехи в работе радиотехнического оборудования, установленного на аэродроме, объектов радиолокации и радионавигации, предназначенных для обеспечения полетов, в границах приаэродромных территорий или полос воздушных подходов на аэродромах, санитарно-защитных зон аэродромов должны осуществляться при условии согласования размещения этих объектов в срок не более чем 30 дней с организацией, осуществляющей эксплуатацию аэродрома экспериментальной авиации, с организацией, уполномоченной федеральным органом 12 исполнительной власти, в ведении которого находится аэродром государственной авиации, либо – для аэродрома гражданской авиации – с федеральным органом исполнительной власти, осуществляющим функции по оказанию государственных услуг и управлению государственным имуществом в сфере воздушного транспорта (гражданской авиации); в случае непредставления согласования размещения этих объектов или непредставления отказа в согласовании их размещения в установленный срок размещение объекта считается согласованным. Однако пункт 3 статьи 106 Земельного кодекса Российской Федерации, нормы иных законов федерального уровня не требуют согласования юридическими и физическими лицами размещения зданий, сооружений или осуществления иных видов деятельности в границах охранных зон объектов электроэнергетики (объектов электросетевого хозяйства и объектов по производству электроэнергии). Часть 10 статьи 26 Федерального закона от 3 августа 2018 года № 342- ФЗ (в действующей редакции, введенной федеральными законами от 27 декабря 2019 года № 455-ФЗ и от 30 декабря 2021 года № 447-ФЗ) предусматривает, что зоны с особыми условиями использования территорий, которые установлены до 1 января 2025 года нормативными актами или решениями об их установлении, при соблюдении условий, указанных в частях 8 и 9 той же статьи, считаются установленными вне зависимости от соответствия решений об их установлении требованиям, установленным в соответствии со статьей 106 Земельного кодекса Российской Федерации; внесение изменений в указанные решения или принятие новых решений об установлении таких зон или их границ в соответствии с требованиями данного Кодекса не требуется, за исключением случая, предусмотренного частью 11 статьи 26 Федерального закона от 3 августа 2018 года № 342-ФЗ. Приведенное переходное положение определяет условия признания установленными зон с особыми условиями использования территорий, включая охранные зоны объектов электросетевого хозяйства, которые были созданы до 1 января 2025 года, не регулируя вопросов ограничения 13 использования земельных участков в таких зонах. Эти вопросы затрагиваются иными переходными положениями Федерального закона от 3 августа 2018 года № 342-ФЗ применительно к отдельным видам зон с особыми условиями использования территорий (например, части 21 и 46 статьи 26), в число которых охранные зоны объектов электроэнергетики не входят. Введение пунктом 3 статьи 106 Земельного кодекса Российской Федерации общего запрета требовать согласования размещения зданий, сооружений или осуществления иных видов деятельности в границах зон с особыми условиями использования территорий предполагает нормативное закрепление иных средств обеспечения надежной и безопасной работы объектов, в целях охраны которых установлены соответствующие зоны, включая охранные зоны объектов электросетевого хозяйства, а равно средств защиты жизни и здоровья граждан в таких зонах. Для решения данной задачи Федеральный закон от 3 августа 2018 года № 342-ФЗ внес изменения, в частности, в Земельный кодекс Российской Федерации, конкретизировав условия и порядок ограничений размещения юридическими и физическими лицами зданий, сооружений или осуществления иных видов деятельности в границах зон с особыми условиями использования территорий, в том числе в связи с использованием земельных участков в таких зонах. Так, статья 106 Земельного кодекса Российской Федерации, которой в составе главы XIX он дополнен указанным Федеральным законом, предусматривает следующее. В утверждаемом Правительством Российской Федерации положении в отношении каждого вида зон с особыми условиями использования территорий, за исключением возникающих в силу федерального закона (водоохранные зоны, прибрежные защитные полосы, защитные зоны объектов культурного наследия), помимо иных предписаний должен содержаться перечень ограничений использования земельных участков, которые могут быть установлены в границах таких зон, за исключением случаев, если перечень этих ограничений установлен федеральным законом, а также перечень ограничений хозяйственной и иной деятельности, которые могут быть установлены на водном объекте в случае, 14 если в границы зоны с особыми условиями использования территории включаются акватория водного объекта, ее часть; данным положением могут быть установлены разные перечни таких ограничений в зависимости от видов или характеристик объектов и территорий, в отношении которых устанавливаются зоны с особыми условиями использования территорий (подпункт 6 пункта 1). При определении перечня ограничений использования земельных участков должны устанавливаться исчерпывающий перечень видов зданий, сооружений, их разрешенного использования (назначения), или требования к параметрам зданий, сооружений, размещение которых допускается либо запрещается в границах зоны, или требования к зданиям, сооружениям, размещение которых допускается в границах зоны, исходя из оценки их влияния на объект, территорию, в целях охраны которых установлена зона, либо из оценки влияния объекта, территории на размещаемые здания, сооружения при условии, что оценка соответствия данным требованиям может быть предметом экспертизы проектной документации; при определении перечня ограничений использования земельных участков должен устанавливаться исчерпывающий перечень видов деятельности, которые допускаются или запрещаются в границах зоны (пункт 2). В решении об установлении зоны с особыми условиями использования территории указываются в том числе конкретные ограничения использования земельных участков из перечня ограничений, установленных федеральным законом или положением о зоне соответствующего вида, за исключением случая, предусмотренного пунктом 8 той же статьи; включение в решение об установлении зоны таких ограничений использования земельных участков, которые не предусмотрены федеральным законом или положением о зоне, не допускается (подпункт 2 пункта 7). Если в соответствии с федеральным законом или положением о зоне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территории, применительно к которым устанавливается зона, в решении об установлении зоны не указываются 15 ограничения использования земельных участков в границах зоны, ее подзон, а указываются сведения о федеральном законе или положении о зоне, которыми установлены эти ограничения (пункт 8). Названная обязанность Правительства Российской Федерации закреплять в положениях о зонах с особыми условиями использования территорий конкретный (а для некоторых случаев – исчерпывающий) перечень ограничений и запретов хозяйственной и иной деятельности юридических и физических лиц направлена на защиту их прав и законных интересов, позволяя в том числе исключить (если законом не предусмотрено иное) согласование их действий в таких зонах с собственниками (владельцами) объектов, в целях охраны которых установлены такие зоны. С данным регулированием согласуются также положения статьи 51 «Разрешение на строительство» (в действующей редакции) и статьи 511 «Уведомление о планируемых строительстве или реконструкции объекта индивидуального жилищного строительства или садового дома», введенной Федеральным законом от 3 августа 2018 года № 340-ФЗ, Градостроительного кодекса Российской Федерации. Отсутствие – как общее правило – необходимости предварительно согласовывать размещение зданий, сооружений или осуществление иных видов деятельности в соответствующих зонах с собственниками (владельцами) объектов, в целях охраны которых установлены такие зоны, не исключает учета мотивированной нормативными требованиями позиции этих собственников (владельцев) органами публичной власти при решении ими в ходе рассмотрения заявлений (уведомлений) заинтересованных лиц вопроса о возможности строительства или реконструкции в таких зонах. Тем самым установление в пункте 3 статьи 106 Земельного кодекса Российской Федерации общего запрета требовать согласования размещения зданий, сооружений или осуществления иных видов деятельности юридическими и физическими лицами в границах зон с особыми условиями использования территорий – притом что этот запрет сопряжен с развернутой нормативной конкретизацией условий и порядка ограничений названной 16 деятельности, которая не должна, как это вытекает из статей 17, 19, 34, 35, 36, 46 и 55 Конституции Российской Федерации, нарушать равновесие имущественных и иных прав заинтересованных лиц, – само по себе объективно направлено на исключение произвола и повышение открытости и предсказуемости при принятии уполномоченными органами градостроительных и тому подобных решений, на устранение излишних препятствий для допускаемой законом деятельности в таких зонах. Поэтому сохранение требования о согласовании в соответствии с положением, являющимся предметом рассмотрения Конституционного Суда Российской Федерации по настоящему делу, фактически снижает уровень гарантий прав граждан и организаций в отношениях по строительству или реконструкции зданий и сооружений – по сравнению с той моделью регулирования, которая предусмотрена в Земельном кодексе Российской Федерации. Переход к новому регулированию правового режима зон с особыми условиями использования территорий, исключающему, по общему правилу, согласование юридическими и физическими лицами размещения зданий, сооружений или осуществления иных видов деятельности в границах таких зон с собственниками (владельцами) объектов, в целях охраны которых они установлены, требует увязать прекращение действия прежнего порядка с утверждением положений о таких зонах, содержащих перечни конкретных, а для определенных случаев – исчерпывающих ограничений использования земельных участков (пункты 2, 7 и 8 статьи 106 Земельного кодекса Российской Федерации). Применительно к охранным зонам объектов электроэнергетики это не сделано. Подготовленный Минэнерго России в 2018 году проект постановления Правительства Российской Федерации «Об утверждении Положения об охранных зонах объектов электроэнергетики (объектов электросетевого хозяйства и объектов по производству электрической энергии) и о признании утратившими силу постановления Правительства Российской Федерации от 24 февраля 2009 г. № 160 «О порядке установления охранных зон объектов электросетевого хозяйства и особых условий 17 использования земельных участков, расположенных в границах таких зон» и постановления Правительства Российской Федерации от 18 ноября 2013 г. № 1033 «О порядке установления охранных зон объектов по производству электрической энергии и особых условий использования земельных участков, расположенных в границах таких зон» до настоящего времени не принят (ID проекта 02/07/12-18/00087114, доступен на Федеральном портале проектов нормативных правовых актов по адресу: regulation.gov.ru). При таких обстоятельствах отказ (формально следующий из пункта 3 статьи 106 Земельного кодекса Российской Федерации и части 2 статьи 27 Федерального закона от 3 августа 2018 года № 342-ФЗ) от института предварительного согласования строительства или реконструкции зданий и сооружений на земельных участках в границах охранных зон объектов электросетевого хозяйства с собственниками (владельцами) объектов, в целях охраны которых такие зоны установлены, до введения в действие предусмотренных законом положений об охранных зонах объектов электросетевого хозяйства несет в себе конституционно неприемлемый риск нарушения надежной и безопасной работы этих объектов, ставящий под угрозу жизнь и здоровье граждан. Стремясь к балансу конституционных ценностей,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5.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Таким образом, подпункт «а» пункта 10 Правил установления охранных зон объектов электросетевого хозяйства и особых условий использования земельных участков, расположенных в границах таких зон, не противоречит Конституции Российской Федерации в той мере, в какой: его применение в действующей системе правового регулирования к отношениям, связанным со строительством или реконструкцией зданий и сооружений на земельных участках, полностью или частично расположенных в границах охранных зон объектов электросетевого хозяйства, является временной мерой до введения в действие соответствующих положений об охранных зонах объектов электроэнергетики; получение физическим или юридическим лицом, планирующим строительство или реконструкцию здания или сооружения (застройщиком) на земельном участке, полностью или частично расположенном в охранной зоне объектов электросетевого хозяйства, предварительного письменного решения о согласовании таких действий соответствующей сетевой организацией не является обязательным условием подачи застройщиком заявления о выдаче разрешения на строительство или уведомления в уполномоченный орган власти о планируемых строительстве или реконструкции здания или сооружения; 19 после принятия уполномоченным органом власти к рассмотрению заявления застройщика о выдаче разрешения на строительство или уведомления о планируемых строительстве или реконструкции данный орган при необходимости получить решение о согласовании таких действий самостоятельно обращается к сетевой организации за получением такого решения; при этом нормативно установленный срок выдачи разрешения на строительство или направления уполномоченным органом власти обратного уведомления застройщику продлевается на нормативно установленный срок рассмотрения сетевой организацией уведомления о согласовании строительства или реконструкции здания или сооружения; кроме того, правило о том, что ненаправление уполномоченными органами в нормативно определенный срок уведомления о несоответствии указанных в уведомлении о планируемых строительстве или реконструкции параметров объекта индивидуального жилищного строительства или садового дома установленным параметрам и (или) о недопустимости их размещения на земельном участке считается согласованием данными органами строительства или реконструкции объекта индивидуального жилищного строительства или садового дома, в этом случае не применяется; отказ сетевой организации в согласовании планируемых строительства или реконструкции здания или сооружения может быть обоснован только указанием на конкретный предотвращаемый таким отказом риск для объектов электросетевого хозяйства, жизни, здоровья, имущества юридических или физических лиц; данный отказ не препятствует подаче застройщиком нового уведомления после вступления в силу положения об охранных зонах объектов электроэнергетики, утверждаемого Правительством Российской Федерации; разрешение на строительство или обратное уведомление о соответствии указанных в уведомлении о планируемых строительстве или реконструкции параметров здания или сооружения установленным параметрам и (или) о допустимости размещения здания или сооружения на земельном участке, расположенном полностью или частично в охранной зоне объектов электросетевого хозяйства, полученное застройщиком до вступления в силу 20 нового положения об охранных зонах объектов электроэнергетики, утверждаемого Правительством Российской Федерации, не может быть отозвано после вступления в силу данного положения; при обжаловании в суд застройщиком отказа в согласовании сетевой организацией строительства или реконструкции здания или сооружения на земельном участке, расположенном полностью или частично в охранной зоне объектов электросетевого хозяйства, а также при обжаловании в суд застройщиком полученного им отказа в выдаче разрешения на строительство или обратного уведомления уполномоченного органа власти о несоответствии указанных в уведомлении о планируемых строительстве или реконструкции параметров здания или сооружения установленным параметрам и (или) о недопустимости размещения здания или сооружения на земельном участке, расположенном полностью или частично в охранной зоне объектов электросетевого хозяйства, в связи с отказом в согласовании сетевой организацией суд обязан содержательно оценивать основания такого отказа, не ограничиваясь только критериями соблюдения процедуры и ссылкой на нормативное требование получить решение сетевой организации о согласовании. Правительству Российской Федерации надлежит – исходя из требований Конституции Российской Федерации и с учетом правовых позиций Конституционного Суда Российской Федерации, выраженных в настоящем Постановлении, – в кратчайший срок внести изменения в действующее правовое регулирование, установив в положении об охранных зонах объектов электроэнергетики порядок, исключающий получение физическими и юридическими лицами предварительного письменного согласования строительства или реконструкции зданий и сооружений в охранных зонах объектов электросетевого хозяйства. Исходя из изложенного и руководствуясь статьями 6, 471, 71, 72, 74, 75, 78, 79, 80 и 100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подпункт «а» пункта 10 Правил установления охранных зон объектов электросетевого хозяйства и особых условий использования земельных участков, расположенных в границах таких зон, не противоречащим Конституции Российской Федерации в той мере, в какой: его применение в действующей системе правового регулирования к отношениям, связанным со строительством или реконструкцией зданий и сооружений на земельных участках, полностью или частично расположенных в границах охранных зон объектов электросетевого хозяйства, является временной мерой до введения в действие соответствующих положений об охранных зонах объектов электроэнергетики; получение физическим или юридическим лицом, планирующим строительство или реконструкцию здания или сооружения (застройщиком) на земельном участке, полностью или частично расположенном в охранной зоне объектов электросетевого хозяйства, предварительного письменного решения о согласовании таких действий соответствующей сетевой организацией не является обязательным условием подачи застройщиком заявления о выдаче разрешения на строительство или уведомления в уполномоченный орган власти о планируемых строительстве или реконструкции здания или сооружения; после принятия уполномоченным органом власти к рассмотрению заявления застройщика о выдаче разрешения на строительство или уведомления о планируемых строительстве или реконструкции данный орган при необходимости получить решение о согласовании таких действий самостоятельно обращается к сетевой организации за получением такого решения; при этом нормативно установленный срок выдачи разрешения на строительство или направления уполномоченным органом власти обратного уведомления застройщику продлевается на нормативно установленный срок рассмотрения сетевой организацией уведомления о согласовании строительства или реконструкции здания или сооружения; кроме того, 22 правило о том, что ненаправление уполномоченными органами в нормативно определенный срок уведомления о несоответствии указанных в уведомлении о планируемых строительстве или реконструкции параметров объекта индивидуального жилищного строительства или садового дома установленным параметрам и (или) о недопустимости их размещения на земельном участке считается согласованием данными органами строительства или реконструкции объекта индивидуального жилищного строительства или садового дома, в этом случае не применяется; отказ сетевой организации в согласовании планируемых строительства или реконструкции здания или сооружения может быть обоснован только указанием на конкретный предотвращаемый таким отказом риск для объектов электросетевого хозяйства, жизни, здоровья, имущества юридических или физических лиц; данный отказ не препятствует подаче застройщиком нового уведомления после вступления в силу положения об охранных зонах объектов электроэнергетики, утверждаемого Правительством Российской Федерации; разрешение на строительство или обратное уведомление о соответствии указанных в уведомлении о планируемых строительстве или реконструкции параметров здания или сооружения установленным параметрам и (или) о допустимости размещения здания или сооружения на земельном участке, расположенном полностью или частично в охранной зоне объектов электросетевого хозяйства, полученное застройщиком до вступления в силу нового положения об охранных зонах объектов электроэнергетики, утверждаемого Правительством Российской Федерации, не может быть отозвано после вступления в силу данного положения; при обжаловании в суд застройщиком отказа в согласовании сетевой организацией строительства или реконструкции здания или сооружения на земельном участке, расположенном полностью или частично в охранной зоне объектов электросетевого хозяйства, а также при обжаловании в суд застройщиком полученного им отказа в выдаче разрешения на строительство или обратного уведомления уполномоченного органа власти о 23 несоответствии указанных в уведомлении о планируемых строительстве или реконструкции параметров здания или сооружения установленным параметрам и (или) о недопустимости размещения здания или сооружения на земельном участке, расположенном полностью или частично в охранной зоне объектов электросетевого хозяйства, в связи с отказом в согласовании сетевой организацией суд обязан содержательно оценивать основания такого отказа, не ограничиваясь только критериями соблюдения процедуры и ссылкой на нормативное требование получить решение сетевой организации о согласовании.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Правительству Российской Федерации надлежит – исходя из требований Конституции Российской Федерации и с учетом правовых позиций Конституционного Суда Российской Федерации, выраженных в настоящем Постановлении, – в кратчайший срок внести изменения в действующее правовое регулирование, установив в положении об охранных зонах объектов электроэнергетики порядок, исключающий получение физическими и юридическими лицами предварительного письменного согласования строительства или реконструкции зданий и сооружений в охранных зонах объектов электросетевого хозяйства.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Правоприменительные решения по делу гражданина Колобаева Всеволода Борисовича, вынесенные на основании подпункта «а» пункта 10 Правил установления охранных зон объектов электросетевого хозяйства и особых условий использования земельных участков, расположенных в границах таких зон, подлежат пересмотру в установленном порядке, если для этого нет иных препятствий.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Постановление окончательно, не подлежит обжалованию, вступает в силу со дня официального опубликования, действует непосредственно и не требует подтверждения другими органами и должностными лицами.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Постановление подлежит незамедлительному опубликованию в «Российской газете», «Собрании законодательства 24 Российской Федерации» и на «Официальном интернет-портале правовой информации» (www.pravo.gov.ru).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