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720341-О/2023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ноября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статьи 129, части первой статьи 331, пункта 3 части первой статьи 3791, части первой статьи 3792 и пункта 6 части первой статьи 390 Гражданского процессуального кодекса Российской Федерации в связи с жалобой гражданки Н.П.Хомутининой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руководствуясь статьей 125 (пункт «а» части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статьи 129, части первой статьи 331, пункта 3 части первой статьи 3791, части первой статьи 3792 и пункта 6 части первой статьи 390 ГПК Российской Федерации. Поводом к рассмотрению дела явилась жалоба гражданки Н.П.Хомутининой. Основанием к рассмотрению дела явилась 2 обнаружившаяся неопределенность в вопросе о том, соответствуют ли Конституции Российской Федерации оспариваемые заявительницей законоположения. Заслушав сообщение судьи-докладчика Л.М.Жарковой,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Н.П.Хомутинина оспаривает конституционность следующих положений Гражданского процессуального кодекса Российской Федерации: статьи 129, согласно которой при поступлении в установленный срок возражений должника относительно исполнения судебного приказа судья отменяет судебный приказ; в определении об отмене судебного приказа судья разъясняет взыскателю, что заявленное требование им может быть предъявлено в порядке искового производства; копии определения суда об отмене судебного приказа направляются сторонам не позднее трех дней после дня его вынесения; части первой статьи 331, устанавливающей, что определения суда первой инстанции могут быть обжалованы в суд апелляционной инстанции отдельно от решения суда сторонами и другими лицами, участвующими в деле (частная жалоба), а прокурором может быть принесено представление, если это предусмотрено данным Кодексом или определение суда исключает возможность дальнейшего движения дела; пункта 3 части первой статьи 3791 о том, что кассационные жалоба, представление возвращаются без рассмотрения по существу, если при решении вопроса о принятии их к производству суда установлено, что они поданы на судебный акт, который в соответствии с частью первой статьи 376 данного Кодекса не обжалуется в кассационный суд общей юрисдикции; 3 части первой статьи 3792, в силу которой определения кассационного суда общей юрисдикции об оставлении кассационных жалобы, представления без движения и о возвращении кассационных жалобы, представления могут быть обжалованы в суд кассационной инстанции, вынесший такие определения, в течение одного месяца со дня их вынесения; пункта 6 части первой статьи 390 о том, что по результатам рассмотрения кассационных жалобы, представления кассационный суд общей юрисдикции вправе оставить их без рассмотрения по существу при наличии оснований, предусмотренных статьей 3791 данного Кодекса, или прекратить производство по кассационным жалобе, представлению, если после их принятия к производству суда от лица, их подавшего, поступило заявление об отказе от них и отказ принят судом в соответствии со статьей 39 данного Кодекса. Как следует из представленных материалов, судебным приказом мирового судьи 2-го судебного участка Карасукского судебного района Новосибирской области от 3 июня 2013 года в пользу Н.П.Хомутининой взысканы алименты на содержание детей (2000 и 2011 годов рождения) с их отца в размере 1/3 части заработка и (или) иного дохода начиная с 31 мая 2013 года и до совершеннолетия детей. Судебный приказ был предъявлен к принудительному исполнению. Как указывает заявительница, по январь 2014 года алименты взыскивались по месту работы должника, а в феврале того же года по просьбе должника, обещавшего передавать ей алименты, исполнительный документ был ею отозван. Впоследствии судебный приказ был повторно предъявлен к исполнению, и судебный пристав-исполнитель 10 августа 2018 года вынес постановление о возбуждении исполнительного производства о взыскании алиментов. Спустя семь лет после выдачи судебного приказа он был отменен определением мирового судьи того же судебного участка от 5 октября 2020 года, который указал, что возражения должника относительно исполнения судебного приказа поданы за пределами десятидневного срока (статья 128 4 ГПК Российской Федерации), но с документальным подтверждением причин их непредставления вовремя и с соблюдением срока для их представления после того, как эти причины отпали (должник утверждал, что работал вахтовым методом и получил копию судебного приказа лишь 29 сентября 2020 года при ознакомлении с материалами дела). Карасукский районный суд Новосибирской области, рассмотрев частную жалобу Н.П.Хомутининой, оставил решение мирового судьи без изменения, отметив в апелляционном определении от 3 июня 2021 года, что вопрос о восстановлении срока подачи возражений не был разрешен мировым судьей в соответствии с законом, а само по себе определение об отмене судебного приказа не может быть предметом обжалования. Восьмой кассационный суд общей юрисдикции определением от 1 октября 2021 года оставил жалобу Н.П.Хомутининой на решения судов первой и второй инстанций без рассмотрения по существу на том основании, что определение об отмене судебного приказа не подлежит обжалованию и не препятствует дальнейшему движению дела посредством процедур искового производства. Кассационная жалоба, направленная ею в Верховный Суд Российской Федерации, письмом работника аппарата этого суда от 29 декабря 2021 года возвращена без рассмотрения по существу, как поданная на судебные акты, которые согласно статье 3902 ГПК Российской Федерации не обжалуются в судебную коллегию Верховного Суда Российской Федерации. Поданная же в Восьмой кассационный суд общей юрисдикции жалоба, в которой Н.П.Хомутинина выражала несогласие в том числе с определением этого суда от 1 октября 2021 года, возвращена письмом заместителя председателя этого суда от 11 февраля 2022 года со ссылкой на статью 3792 ГПК Российской Федерации и указанием на то, что определение кассационного суда об оставлении кассационной жалобы без рассмотрения по существу не может быть обжаловано в данный суд. После отмены судебного приказа заявительница обратилась в суд с исковым заявлением о взыскании алиментов и задолженности по ним. Апелляционным определением Новосибирского областного суда от 12 5 ноября 2021 года отменено решение Кировского районного суда города Новосибирска от 30 июня 2021 года по процессуальным мотивам и со ссылкой на статью 107 Семейного кодекса Российской Федерации в ее пользу взысканы алименты на двух несовершеннолетних детей в размере 1/3 части всех видов заработка и иного дохода начиная с 30 ноября 2017 года и до 15 апреля 2018 года, т.е. до совершеннолетия старшего сына, а далее на содержание младшего – в размере 1/4 части всех видов заработка и иного дохода начиная с 16 апреля 2018 года и до его совершеннолетия. Суд указал, что требование Н.П.Хомутининой о взыскании задолженности по алиментам за период с 1 августа 2015 года по 19 июня 2020 года, определенной постановлением судебного пристава-исполнителя от 19 июня 2020 года, удовлетворению не подлежит, поскольку исполнительное производство, в рамках которого был осуществлен расчет задолженности, прекращено в связи с отменой исполнительного документа. В жалобе в Конституционный Суд Российской Федерации (первоначально поданной 16 декабря 2022 года) заявительница утверждает, что после отмены судебного приказа и после обращения в суд с иском она не смогла взыскать задолженность по алиментам с даты, установленной при исполнении судебного приказа, и в связи с этим просит признать противоречащими Конституции Российской Федерации, ее статьям 17 (часть 3), 19, 38 и 46 (часть 1): статью 129 ГПК Российской Федерации с учетом смысла, приданного ей в постановлении Пленума Верховного Суда Российской Федерации от 27 декабря 2016 года № 62 «О некоторых вопросах применения судами положений Гражданского процессуального кодекса Российской Федерации и Арбитражного процессуального кодекса Российской Федерации о приказном производстве», пункт 31 которого исключает обжалование определения об отмене судебного приказа, и во взаимосвязи с частью первой статьи 331 данного Кодекса – в той мере, в какой они служат основанием для отказа в обжаловании определения суда об отмене судебного приказа о взыскании алиментов на несовершеннолетних детей 6 ввиду поступления возражений должника за пределами предусмотренного законом срока; пункт 3 части первой статьи 3791, часть первую статьи 3792 и пункт 6 части первой статьи 390 данного Кодекса, как не позволяющие обжаловать определение кассационного суда об оставлении кассационной жалобы без рассмотрения по существу. Пункт 3 части первой статьи 3791, часть первая статьи 3792 и пункт 6 части первой статьи 390 ГПК Российской Федерации, регламентирующие производство в кассационном суде общей юрисдикции, не предполагают возможности произвольного (в отсутствие установленных для этого законом оснований) оставления судом кассационной жалобы без рассмотрения. Законодатель – исходя из своих полномочий по определению способов судебной защиты, обеспечению эффективности правосудия, руководствуясь принципами стабильности судебных решений, процессуальной экономии, соразмерности защищаемых прав и процедурных издержек – вправе установить такой порядок проверки законности и обоснованности судебных актов, который учитывал бы особенности рассматриваемых мировыми судьями дел, в частности то обстоятельство, что к их подсудности относятся дела, менее значимые по характеру требований и цене иска, чем дела, подсудные иным судам первой инстанции. Такая дифференциация допустима и не нарушает конституционного требования о равенстве всех перед законом и судом, а пересмотр вступивших в законную силу судебных актов по своему предназначению является дополнительным способом обеспечения их правосудности, который, имея резервное значение, используется, когда неприменимы или исчерпаны все обычные средства процессуально- правовой защиты. Названные нормы, действуя во взаимосвязи с иными предписаниями главы 41 ГПК Российской Федерации о производстве в суде кассационной инстанции, имеют целью создание условий для исправления в кассационном порядке ошибок нижестоящих судов и не могут 7 расцениваться в качестве нарушающих конституционные права заявительницы в ее деле. Соответственно, в силу пункта 2 части первой статьи 43 и части первой статьи 68 Федерального конституционного закона «О Конституционном Суде Российской Федерации» производство по настоящему делу в части проверки конституционности пункта 3 части первой статьи 3791, части первой статьи 3792 и пункта 6 части первой статьи 390 ГПК Российской Федерации подлежит прекращению.</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Один из фундаментальных признаков Российского государства – его социальный характер, что означает направленность его политики на создание условий, обеспечивающих достойную жизнь и свободное развитие человека; в России охраняются труд и здоровье людей, обеспечивается государственная поддержка семьи, материнства, отцовства и детства; забота о детях, их воспитание – равное право и обязанность родителей (статья 7; статья 38, части 1 и 2, Конституции Российской Федерации). Дети – важнейший приоритет государственной политики России (статья 671, часть 4, Конституции Российской Федерации), что подразумевает в числе прочего наличие инструментов, обеспечивающих эффективную судебную защиту их прав и законных интересов. Согласно статье 46 (части 1 и 2) Конституции Российской Федерации каждому гарантируется судебная защита его прав и свобод, решения и действия (бездействие) органов государственной власти и местного самоуправления, общественных объединений и должностных лиц могут быть обжалованы в суд. Раскрывая содержание права на судебную защиту как одного из неотчуждаемых прав человека и одновременно как 9 гарантии и средства обеспечения всех других прав и свобод,</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Одной из форм реализации конституционного права на судебную защиту выступает приказное производство, процедура которого регламентирована главой 11 ГПК Российской Федерации и которое представляет собой упрощенный порядок рассмотрения мировым судьей определенных категорий требований взыскателя, носящих бесспорный характер. Судебный приказ по существу заявленного требования (при отсутствии оснований для возвращения заявления о вынесении судебного приказа или для отказа в принятии такого заявления, установленных статьей 125 ГПК Российской Федерации) выносится в течение пяти дней со дня поступления заявления о его вынесении в суд судьей единолично без вызова взыскателя и должника и без судебного разбирательства, он является одновременно исполнительным документом и приводится в исполнение в порядке, установленном для исполнения судебных постановлений (статьи 121 и 126 ГПК Российской Федерации). Согласно статье 128 ГПК Российской Федерации после вынесения судебного приказа судья в течение пяти дней высылает его копию должнику, который в течение десяти дней со дня получения судебного приказа вправе представить возражения относительно его исполнения. Данные возражения, как разъяснил Пленум Верховного Суда Российской Федерации в постановлении от 27 декабря 2016 года № 62, могут содержать только указание на несогласие должника с вынесенным судебным приказом; об отмене судебного приказа выносится определение, которое обжалованию не подлежит; в силу аналогии закона должник вправе представить возражения относительно исполнения судебного приказа и за пределами десятидневного срока, исчисляемого со дня получения должником копии судебного приказа на бумажном носителе либо со дня истечения срока хранения судебной почтовой корреспонденции, 12 предусмотренного организациями почтовой связи, обосновав невозможность их представления в установленный срок по причинам, не зависящим от него; обстоятельства, указанные заявителем в качестве таких причин, могут быть приняты во внимание, если они существовали в период срока, установленного для представления возражений, и возражения направлены должником в суд не позднее десяти дней с момента прекращения этих обстоятельств; на эти обстоятельства как на основания для принятия судьей возражений должника указывается в определении об отмене судебного приказа (пункты 31, 32 и 33). При поступлении в установленный срок возражений должника относительно исполнения судебного приказа судья отменяет судебный приказ и разъясняет взыскателю, что заявленное требование им может быть предъявлено в порядке искового производства (статья 129 ГПК Российской Федерации). Данное регулирование выступает гарантией соблюдения прав должника при вынесении судебного приказа (определения Конституционного Суда Российской Федерации от 27 января 2022 года Институт восстановления процессуальных сроков служит гарантией для лиц, не имеющих возможности реализовать свое право на совершение процессуальных действий в установленный срок по уважительным причинам. Как указал В деле Н.П.Хомутининой отмена находившегося на исполнении судебного приказа о взыскании алиментов привела к отступлению от принципа правовой определенности и породила последствия, выходящие за рамки собственно гражданских процессуальных правоотношений. Обоснованно полагая свой статус взыскателя по судебному приказу определенным на протяжении семи лет, она столкнулась с препятствием в обжаловании решения об отмене судебного приказа и была лишена возможности противостоять доводам должника, знавшего – по ее мнению, основанному в том числе на наличии подписанного им предупреждения об ответственности за неуплату алиментов, – о существовании судебного приказа, но полагавшего нужным возражать по формальным основаниям против его исполнения, несмотря на значительный пропуск срока, установленного законом для подачи возражений. Между тем решение мирового судьи о восстановлении срока для подачи должником возражений относительно исполнения судебного приказа должно быть законным и обоснованным. Усеченное же действие общих правил восстановления пропущенного процессуального срока в процедуре приказного производства не должно распространяться на возможность обжалования этого решения. Статья 129 ГПК Российской Федерации и взаимосвязанная с нею часть первая статьи 331 данного Кодекса не могут расцениваться как предполагающие ограничение процессуальных прав сторон приказного производства, выраженное в отсутствии у них возможности возражать против необоснованного, по их мнению, решения суда по вопросу о восстановлении пропущенного процессуального срока. Как подчеркнул</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Взыскание алиментов на несовершеннолетних детей является одним из способов реализации конституционных положений о защите детства (Определение Конституционного Суда Российской Федерации от 5 июля 2011 года Согласно пункту 2 статьи 107 Семейного кодекса Российской Федерации алименты за прошедший период могут быть взысканы лишь в пределах трех лет с момента обращения в суд, если до того принимались меры к их получению, но обязанное лицо уклонялось от уплаты. В отношении данной нормы</w:t>
      </w:r>
    </w:p>
    <w:p>
      <w:pPr>
        <w:pStyle w:val="Heading3"/>
      </w:pPr>
      <w:r>
        <w:rPr>
          <w:rFonts w:ascii="Times New Roman" w:hAnsi="Times New Roman" w:eastAsia="Times New Roman" w:cs="Times New Roman"/>
          <w:b/>
          <w:i w:val="0"/>
          <w:sz w:val="22"/>
        </w:rPr>
        <w:t>Пункт 5. Доводы заявителя</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Таким образом, статья 129 ГПК Российской Федерации и взаимосвязанная с ней часть первая статьи 331 данного Кодекса не противоречат Конституции Российской Федерации в той мере, в какой по их конституционно-правовому смыслу в системе действующего правового регулирования у взыскателя предполагается возможность – в случае отмены судебного приказа в связи с поступлением возражений должника относительно его исполнения за пределами предусмотренного срока – обжаловать соответствующее определение по мотиву отсутствия уважительных причин непредставления должником этих возражений ранее, в том числе в установленный срок. В то же время статья 129 ГПК Российской Федерации не соответствует Конституции Российской Федерации, ее статьям 7, 38 (части 1 и 2), 46 (части 1 и 2), 55 (часть 3) и 671 (часть 4), в той мере, в какой допускаемая в судебной практике отмена судебного приказа о взыскании алиментов на несовершеннолетних детей при поступлении возражений относительно его исполнения по истечении значительного срока со дня его вынесения не сопровождается в системе действующего правового регулирования – при наличии установленного в пункте 2 статьи 107 Семейного кодекса Российской Федерации предела взыскания алиментов за прошедший период – гарантиями возможности удовлетворения в порядке искового производства требований взыскателя алиментов за период, за который алименты подлежали взысканию согласно судебному приказу. Федеральному законодателю надлежит – исходя из требований Конституции Российской Федерации и с учетом правовых позиций Конституционного Суда Российской Федерации, выраженных в настоящем Постановлении, – внести в действующее правовое регулирование необходимые изменения. Впредь до введения соответствующего регулирования исковые требования о взыскании алиментов на несовершеннолетних детей, заявленные после отмены судебного приказа в 20 связи с возражениями должника за пределами предусмотренного срока, могут быть удовлетворены за весь период, указанный в судебном приказе. Руководствуясь пунктом 12 части первой статьи 75 Федерального конституционного закона «О Конституционном Суде Российской Федерации», в целях эффективного восстановления прав Н.П.Хомутининой</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статью 129 ГПК Российской Федерации и взаимосвязанную с ней часть первую статьи 331 данного Кодекса не противоречащими Конституции Российской Федерации в той мере, в какой по их конституционно- правовому смыслу в системе действующего правового регулирования у взыскателя предполагается возможность – в случае отмены судебного приказа в связи с поступлением возражений должника относительно его исполнения за пределами предусмотренного срока – обжаловать соответствующее определение по мотиву отсутствия уважительных причин непредставления должником этих возражений ранее, в том числе в установленный срок. Выявленный конституционно-правовой смысл указанных законоположений является общеобязательным, что исключает их применение в истолковании, расходящемся с данным Конституционным Судом Российской Федерации в настоящем Постановлении истолкованием.</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Признать статью 129 ГПК Российской Федерации не соответствующей Конституции Российской Федерации, ее статьям 7, 38 (части 1 и 2), 46 (части 1 и 2), 55 (часть 3) и 671 (часть 4), в той мере, в какой допускаемая в судебной 21 практике отмена судебного приказа о взыскании алиментов на несовершеннолетних детей при поступлении возражения относительно его исполнения по истечении значительного срока со дня его вынесения не сопровождается в системе действующего правового регулирования – при наличии установленного в пункте 2 статьи 107 Семейного кодекса Российской Федерации предела взыскания алиментов за прошедший период – гарантиями возможности удовлетворения в порядке искового производства требований взыскателя алиментов за период, за который алименты подлежали взысканию согласно судебному приказу.</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Федеральному законодателю надлежит – исходя из требований Конституции Российской Федерации и с учетом правовых позиций Конституционного Суда Российской Федерации, выраженных в настоящем Постановлении, – внести в действующее правовое регулирование надлежащие изменения, вытекающие из настоящего Постановления. Впредь до установления соответствующего законодательного регулирования исковые требования о взыскании алиментов на несовершеннолетних детей, заявленные после отмены судебного приказа в связи с возражениями должника за пределами предусмотренного срока, могут быть удовлетворены за весь период, указанный в судебном приказе.</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Правоприменительные решения, принятые по делу гражданки Хомутининой Надежды Петровны в исковом производстве, подлежат пересмотру в установленном порядке.</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Прекратить производство по настоящему делу в части проверки конституционности пункта 3 части первой статьи 3791, части первой статьи 3792 и пункта 6 части первой статьи 390 ГПК Российской Федерации.</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22 Российской Федерации» и на «Официальном интернет-портале правовой информации» (www.pravo.gov.ru).</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