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30474-П/1993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ходатайству Центрального совета профсоюза трудящихся горно-металлургической промышленности Российской Федерации 13 мая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рассмотрении ходатайства Центрального совета профсоюза трудящихся горно- металлургической промышленности Российской Федерации отказать.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Направить Верховному Совету Российской Федерации представление о нарушении сроков подготовки законопроекта о социальном страховании трудящихся, предусмотренных постановлениями Верховного Совета Российской Федерации от 17 июля 1992 года № 3329-I "О Фонде государственного социального страхования Российской Федерации" и от 15 января 1993 года № 4300-I "О предложениях Президента Российской Федерации и Комиссии Совета Республики Верховного Совета Российской Федерации по социальной политике о совершенствовании управления государственным социальным страхованием".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