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687917-П/2023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Кондрашова Анатолия Александровича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А.А.Кондрашова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А.А.Кондрашов оспаривает конституционность статей 59 «Относимость доказательств», 60 «Допустимость доказательств», частей первой, четвертой, пятой и седьмой статьи 67 «Оценка доказательств», главы 14 «Подготовка дела к судебному разбирательству», статей 195 «Законность и обоснованность решения суда», 196 «Вопросы, разрешаемые при принятии решения суда», части четвертой статьи 198 «Содержание решения суда», статьи 3271 «Пределы рассмотрения дела в суде апелляционной инстанции», пунктов 1 и 5 части второй статьи 329 «Постановление суда апелляционной инстанции», пункта 2 части третьей и пункта 5 части четвертой статьи 392 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А.А.Кондрашову отказано в удовлетворении требований о возложении на территориальный орган Пенсионного фонда Российской Федерации обязанности включить периоды работы в трудовой стаж, произвести его перерасчет с учетом этих периодов и выплатить недополученную пенсию.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Впоследствии А.А.Кондрашову определением суда отказано в удовлетворении заявления о пересмотре решения суда первой инстанции по вновь открывшимся обстоятельствам, поскольку обстоятельства, на которые ссылался заявитель, были ему и суду известны на момент рассмотрения дела и вновь открывшимися не являлись. По мнению А.А.Кондрашова, оспариваемые законоположения не соответствуют статьям 2, 4, 7 (часть 2), 17 (часть 1), 18, 19, 39 (часть 2), 45, 46 (часть 1), 50 (часть 2), 120 (часть 1) и 125 (часть 5) Конституции Российской Федерации в той мере, в какой они предоставляют судье неограниченное право производить оценку доказательств единолично, без проведения подготовки дела к судебному разбирательству, выносить решение, основываясь только на своем внутреннем убеждении, не исследовать всех доводов и доказательств истца, полностью поддерживая сторону ответчика, а также наделяют суд апелляционной инстанции правом не указывать мотивы, по которым не приняты дополнительные доказательства, по своему усмотрению оценивать доказательства. Кроме того, заявитель указывает, что данные нормы позволяют судье при 3 рассмотрении заявления о пересмотре судебного постановления по вновь открывшимся обстоятельствам принимать решение о наличии оснований для такого пересмотра без учета мнения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А.А.Кондрашовым в обоснование своей позиции, и заявленные им требования свидетельствуют о том, что нарушение своих конституционных прав он связывает не с содержанием оспариваемых норм Гражданского процессуального кодекса Российской Федерации, которые выступают процессуальной гарантией реализации права на судебную защиту и призваны обеспечить принятие судом законного и обоснованного решения, а, по существу, с неправильным, по его мнению, их применением в вынесенных по конкретному делу судебных постановлениях, в том числе с неверным установлением судом фактических обстоятельств дела, исследованием и оценкой доказательств. Между тем разрешение этих вопросов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вопреки требованиям пунктов 1 и 3 статьи 97 Федерального конституционного закона «О Конституционном Суде Российской Федерации», представленные материалы не подтверждают факта исчерпания А.А.Кондрашовым внутригосударственных средств судебной защиты его прав при разрешении конкретного дела в процедуре, предусмотренной главой 42 ГПК Российской Федерации, поскольку заявителем представлена только копия определения суда первой инстанции, а также не свидетельствуют о применении судом в его конкретном деле пункта 5 части четвертой статьи 392 ГПК Российской Федерации. Исходя из изложенного и руководствуясь пунктом 2 части первой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Кондрашова Анатолия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