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639341-П/2022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Ловчикова Антона Антоновича на нарушение его конституционных прав судебным постановлением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по требованию гражданина А.А.Ловчикова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определением судьи Верховного Суда Российской Федерации гражданину А.А.Ловчикову отказано в передаче кассационной жалобы на принятые по делу с его участием судебные постановления для рассмотрения в судебном заседании Судебной коллегии по гражданским делам Верховного Суда Российской Федерации. А.А.Ловчиков, полагая, что единоличным рассмотрением судьей Верховного Суда Российской Федерации кассационной жалобы на основании статьи 3907 ГПК Российской Федерации ему с нарушением требований названного Кодекса, в том числе статьи 39014, необоснованно 2 отказано в передаче кассационной жалобы для рассмотрения в судебной коллегии данного суда, просит признать определение судьи Верховного Суда Российской Федерации не соответствующим статье 47 (часть 1) Конституции Российской Федерации. Секретариат Конституционного Суда Российской Федерации уведомил А.А.Ловчикова о несоответствии его жалобы требованиям, предусмотренным Федеральным конституционным законом «О Конституционном Суде Российской Федерации», в том числе с указанием на то, что проверка конституционности судебных постановлений не входит в компетенцию Конституционного Суда Российской Федерации. Однако повторная жалоба заявителя не содержит требования о проверке конституционности каких-либо правовых норм.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поскольку проверка конституционности судебных постановлений не входит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1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Ловчикова Антона Антоновича, поскольку разрешение поставленного в ней вопроса Конституционному Суду Российской Федерации не подведомственно.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