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30247-П/2003</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30 октября 2003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отдельных положений Федерального закона "Об основных гарантиях избирательных прав и права на участие в референдуме граждан Российской Федерации" в связи с запросом группы депутатов Государственной Думы и жалобами граждан С.А.Бунтмана, К.А.Катаняна и К.С.Рожкова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М.В.Баглая, Н.С.Бондаря, Г.А.Гаджиева, Ю.М.Данилова, Л.М.Жарковой, Г.А.Жилина, С.М.Казанцева, М.И.Клеандрова, А.Л.Кононова, Л.О.Красавчиковой, В.О.Лучина, Ю.Д.Рудкина, Н.В.Селезнева, А.Я.Сливы, В.Г.Стрекозова, О.С.Хохряковой, Б.С.Эбзеева, В.Г.Ярославцева, с участием представителей группы депутатов Государственной Думы, направившей запрос в Конституционный Суд Российской Федерации, - депутатов Государственной Думы А.Н.Котюсова и Б.Б.Надеждина, а также адвоката В.Ю.Прохорова, гражданина С.А.Бунтмана и его представителя - адвоката П.А.Астахова, граждан К.А.Катаняна и К.С.Рожкова, представителей Государственной Думы - депутатов Государственной Думы В.В.Гребенникова и С.А.Попова, полномочного представителя Совета Федерации в Конституционном Суде Российской Федерации Ю.А.Шарандина, полномочного представителя Президента Российской Федерации в Конституционном Суде Российской Федерации М.А.Митюкова, руководствуясь статьей 125 (пункт "а" части 2 и часть 4) Конституции Российской Федерации, подпунктом "а" пункта 1 и пунктом 3 части первой, частями третьей и четвертой статьи 3, частью первой статьи 21, статьями 36, 74, 84, 85,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отдельных положений Федерального закона "Об основных гарантиях избирательных прав и права на участие в референдуме граждан Российской Федерации". Поводом к рассмотрению дела явились запрос группы депутатов Государственной Думы и жалобы граждан С.А.Бунтмана, К.А.Катаняна и К.С.Рожкова, в которых оспаривается конституционность отдельных положений статей 45, 46, 48, 49, 50, 52 и 56 Федерального закона "Об основных гарантиях избирательных прав и права на участие в референдуме граждан Российской Федерации".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законоположения. Поскольку все обращения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обращениям в одном производстве. Заслушав сообщения судей-докладчиков М.В.Баглая и В.Г.Стрекозова, объяснения сторон и их представителей, заключение эксперта - доктора юридических наук М.А.Федотова, выступления приглашенных в заседание полномочного представителя Правительства Российской Федерации в Конституционном Суде Российской Федерации М.Ю.Барщевского, представителей: от Центральной избирательной комиссии Российской Федерации - В.И.Лысенко и М.В.Гришиной, от Генерального прокурора Российской Федерации - М.Н.Малиновского,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запросе группы депутатов Государственной Думы и жалобах граждан С.А.Бунтмана, К.А.Катаняна и К.С.Рожкова оспаривается конституционность отдельных положений статей 45, 46, 48, 49, 50, 52 и 56 Федерального закона от 12 июня 2002 года "Об основных гарантиях избирательных прав и права на участие в референдуме граждан Российской Федерации" (в редакции от 4 июля 2003 года), касающихся регулирования деятельности организаций, осуществляющих выпуск средств массовой информации, в связи с информационным обеспечением выборов и референдумов. Приказом главного редактора радиостанции "Эхо Москвы" сотруднику радиостанции С.А.Бунтману было объявлено дисциплинарное взыскание в виде выговора за то, что, выступая с комментариями в период избирательной кампании по выборам губернатора Санкт-Петербурга, он в нарушение статей 45, 48 и 49 Федерального закона "Об основных гарантиях избирательных прав и права на участие в референдуме граждан Российской Федерации" в прямом эфире высказался по поводу возможных последствий избрания одного из кандидатов, выразил свое отношение к его выдвижению на эту должность и заявил, что при таких условиях он голосовал бы против всех. Исковые требования С.А.Бунтмана о снятии взыскания, которое, как он полагал, было вынесено на основании противоречащих статьям 3, 29 и 32 Конституции Российской Федерации законоположений, судом общей юрисдикции оставлены без удовлетворения с указанием на то, что в соответствии со статьей 125 (часть 4) Конституции Российской Федерации проверка конституционности закона относится к компетенции Конституционного Суда Российской Федерации. В жалобе гражданина С.А.Бунтмана, направленной в Решением суда общей юрисдикции оставлен без удовлетворения иск гражданина К.А.Катаняна к редакции газеты "Время МН" об отмене приказа о наложении на него дисциплинарного взыскания в виде выговора. При этом суд указал, что истцом, на момент вынесения решения являвшимся редактором отдела политики редакции газеты "Время МН", были нарушены содержащиеся в статьях 45, 46, 48, 50 и 52 Федерального закона "Об основных гарантиях избирательных прав и права на участие в референдуме граждан Российской Федерации" положения, запрещающие предвыборную агитацию журналистам при осуществлении профессиональных обязанностей и требующие от них уделять равное внимание всем претендентам, не отдавая предпочтения какому бы то ни было кандидату. В своей жалобе в Постановлением мирового судьи гражданин К.С.Рожков был подвергнут административному штрафу за публикацию в газете "Светлогорье", главным редактором и учредителем которой он является, материалов, содержавших предусмотренные подпунктами "в", "г" пункта 2 статьи 48 Федерального закона "Об основных гарантиях избирательных прав и права на участие в референдуме граждан Российской Федерации" признаки предвыборной агитации, выразившейся в описании возможных последствий избрания одного из кандидатов на должность мэра города Калининграда и распространении информации с явным преобладанием сведений об этом кандидате в сочетании с негативными комментариями, что, как указал мировой судья, в силу подпункта "ж" пункта 7 статьи 48 названного Федерального закона представителям организаций, осуществляющих выпуск средств массовой информации, при осуществлении ими профессиональной деятельности в агитационный период запрещено. В постановлении отмечается также, что К.С.Рожков опубликовал материалы до того, как начался определенный пунктом 2 статьи 49 Федерального закона "Об основных гарантиях избирательных прав и права на участие в референдуме граждан Российской Федерации" 30-дневный срок предвыборной агитации на каналах организаций телерадиовещания и в периодических печатных изданиях. В своей жалобе в Таким образом, в соответствии с требованиями статей 3, 84, 85, 96 и 97 Федерального конституционного закона "О Конституционном Суде Российской Федерации" предметом рассмотрения по настоящему делу являются следующие положения Федерального закона "Об основных гарантиях избирательных прав и права на участие в референдуме граждан Российской Федерации": пункт 5 статьи 45, устанавливающий требования к содержанию сообщений о проведении предвыборных мероприятий, мероприятий, связанных с референдумом, в информационных теле- и радиопрограммах, публикациях в периодических печатных изданиях; положения подпунктов "б", "в", "г", "д", "е", "ж" пункта 2 статьи 48, определяющие нормативное содержание предвыборной агитации, во взаимосвязи с положением подпункта "ж" пункта 7 той же статьи, в силу которого представителям организаций, осуществляющих выпуск средств массовой информации, при осуществлении ими профессиональной деятельности запрещается проводить предвыборную агитацию, агитацию по вопросам референдума.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в Российской Федерации как демократическом правовом государстве высшим непосредственным выражением власти народа являются референдум и свободные выборы (статья 1, часть 1; статья 3, часть 3); граждане Российской Федерации имеют право участвовать в управлении делами государства как непосредственно, так и через своих представителей, избирать и быть избранными в органы государственной власти и органы местного самоуправления, участвовать в референдуме (статья 32, части 1 и 2). Конституция Российской Федерации устанавливает также, что каждому гарантируется свобода мысли и слова, каждый имеет право свободно искать, получать, передавать, производить и распространять информацию любым законным способом, гарантируется свобода массовой информации (статья 29, части 1, 4 и 5), признание, соблюдение и защита которых в силу статьи 2 являются обязанностью государства. Этим положениям корреспондируют требования Конвенции о защите прав человека и основных свобод, в соответствии с которыми свободные выборы должны проводиться с разумной периодичностью путем тайного голосования в таких условиях, которые обеспечивали бы свободное волеизъявление народа при выборе законодательной власти (статья 3 Протокола № 1); каждый имеет право на свободу выражения мнений, которое включает свободу придерживаться своего мнения и свободу получать и распространять информацию и идеи без какого-либо вмешательства со стороны органов публичной власти и независимо от государственных границ (пункт 1 статьи 10). В целях гарантирования свободных выборов и референдумов федеральный законодатель - по смыслу статей 3, 29, 32 во взаимосвязи со статьями 71 (пункт "в"), 72 (пункт "б" части 1) и 76 (части 1 и 2) Конституции Российской Федерации - вправе устанавливать порядок и условия их информационного обеспечения. Вместе с тем выборы могут считаться свободными, только когда реально гарантированы право на информацию и свобода выражения мнений. Поэтому законодатель обязан обеспечивать права граждан на получение и распространение информации о выборах и референдумах, соблюдая применительно к данному предмету регулирования баланс конституционно защищаемых ценностей - права на свободные выборы и свободы слова и информации и не допуская неравенства и несоразмерных ограничений (статьи 19 и 55 Конституции Российской Федерации; пункт 2 статьи 10 Конвенции о защите прав человека и основных свобод; пункт 3 статьи 19 Международного пакта о гражданских и политических правах).</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Выполнение организациями, осуществляющими выпуск средств массовой информации, такой социальной функции, как информационное обеспечение выборов и референдумов, в Российской Федерации как демократическом правовом государстве призвано способствовать осознанному волеизъявлению граждан, гласности выборов и референдумов. Исходя из того, что пользование свободой массовой информации - по смыслу статьи 29 Конституции Российской Федерации, пункта 2 статьи 10 Конвенции о защите прав человека и основных свобод и пункта 3 статьи 19 Международного пакта о гражданских и политических правах - налагает на организации, осуществляющие выпуск средств массовой информации, особые обязанности и особую ответственность, представители этих организаций, действующих на основе редакционной независимости и вырабатываемых журналистским сообществом норм саморегуляции, т.е. правил профессии и этических принципов, должны занимать этичные и взвешенные позиции и освещать избирательные кампании справедливым, сбалансированным и беспристрастным образом. Федеральный закон "Об основных гарантиях избирательных прав и права на участие в референдуме граждан Российской Федерации", в соответствии с которым информационное обеспечение выборов и референдумов включает как информирование избирателей, так и предвыборную агитацию, исходит из того, что представители организаций, осуществляющих выпуск средств массовой информации, при осуществлении ими профессиональной деятельности не должны являться субъектами агитационной деятельности. Это прямо следует из содержания главы VII "Гарантии прав граждан на получение и распространение информации о выборах и референдумах" данного Федерального закона: если за гражданами и общественными объединениями признается право проведения предвыборной агитации в допускаемых законом формах и законными методами (пункт 1 статьи 48), то организации, осуществляющие выпуск средств массовой информации, осуществляют лишь информирование избирателей (статья 45), а их представителям при осуществлении профессиональной деятельности запрещено проводить предвыборную агитацию, выпускать и распространять любые агитационные материалы (подпункт "ж" пункта 7 статьи 48). При этом в соответствии с Кодексом Российской Федерации об административных правонарушениях нарушение данного запрета влечет административную ответственность (статья 5.8). Устанавливаемое Федеральным законом "Об основных гарантиях избирательных прав и права на участие в референдуме граждан Российской Федерации" отграничение информирования избирателей от предвыборной агитации направлено на обеспечение формирования свободного волеизъявления граждан и гласности выборов и отвечает требованиям статей 3 (часть 3), 29 (части 1, 3, 4 и 5), 32 (части 1, 2 и 3) Конституции Российской Федерации, поскольку только когда реально гарантированы право на объективную информацию и свобода выражения мнений, выборы могут считаться свободными. Применительно к средствам массовой информации свободу выражения мнений нельзя отождествлять со свободой предвыборной агитации, к которой не предъявляются требования объективности. Поэтому в целях защиты права на свободные выборы, являющиеся одной из основ конституционного строя, в том числе в целях обеспечения свободного волеизъявления избирателей, свобода выражения мнений для представителей средств массовой информации, как следует из статей 3 (часть 3), 17 (часть 3), 29 (часть 5), 32 (часть 2) и 55 (часть 3) Конституции Российской Федерации, может быть ограничена федеральным законом. Вместе с тем, как вытекает из сформулированных Конституционным Судом Российской Федерации правовых позиций, ограничения конституционных прав, в том числе, следовательно, свободы массовой информации, должны быть необходимыми и соразмерными конституционно признаваемым целям таких ограничений; в тех случаях, когда конституционные нормы позволяют законодателю установить ограничения закрепляемых ими прав, он не может осуществлять такое регулирование, которое посягало бы на само существо того или иного права и приводило бы к утрате его реального содержания; при допустимости ограничения того или иного права в соответствии с конституционно одобряемыми целями государство, обеспечивая баланс конституционно защищаемых ценностей и интересов, должно использовать не чрезмерные, а только необходимые и строго обусловленные этими целями меры; публичные интересы, перечисленные в статье 55 (часть 3) Конституции Российской Федерации, могут оправдать правовые ограничения прав и свобод, только если такие ограничения отвечают требованиям справедливости, являются адекватными, пропорциональными, соразмерными и необходимыми для защиты конституционно значимых ценностей, в том числе прав и законных интересов других лиц, не имеют обратной силы и не затрагивают само существо конституционного права, т.е. не ограничивают пределы и применение основного содержания соответствующих конституционных норм; чтобы исключить возможность несоразмерного ограничения прав и свобод человека и гражданина в конкретной правоприменительной ситуации, норма должна быть формально определенной, точной, четкой и ясной, не допускающей расширительного толкования установленных ограничений и, следовательно, произвольного их применения. Изложенные правовые позиции Конституционного Суда Российской Федерации корреспондируют правовым позициям Европейского Суда по правам человека в делах, связанных с определением границ свободы выражения мнений и права на информацию в период избирательной кампании. В частности, в решении от 19 февраля 1998 года по делу "Боуман против Соединенного Королевства" отмечается, что право на свободу слова, гарантированное статьей 10 Конвенции о защите прав человека и основных свобод, необходимо рассматривать в свете права на свободные выборы. Европейский Суд подчеркивает, что свободные выборы и свобода слова, в особенности свобода политической дискуссии, образуют основу любой демократической системы, оба права взаимосвязаны и укрепляют друг друга; по этой причине особенно важно, чтобы всякого рода информация и мнения могли циркулировать свободно в период, предшествующий выборам; тем не менее при некоторых обстоятельствах эти два права могут вступить в конфликт, и тогда может быть сочтено необходимым, чтобы до или во время проведения выборов были установлены определенные ограничения свободы слова, которые в обычных условиях были бы неприемлемы; их цель - обеспечить свободное выражение мнений народа при избрании законодательной власти.</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соответствии с пунктом 5 статьи 45 Федерального закона "Об основных гарантиях избирательных прав и права на участие в референдуме граждан Российской Федерации" в информационных теле- и радиопрограммах, публикациях в периодических печатных изданиях сообщения о проведении предвыборных мероприятий, мероприятий, связанных с референдумом, должны даваться исключительно отдельным информационным блоком, без комментариев; в них не должно отдаваться предпочтение какому бы то ни было кандидату, избирательному объединению, избирательному блоку, инициативной группе по проведению референдума, иной группе участников референдума, в том числе по времени освещения их предвыборной деятельности, деятельности, связанной с проведением референдума, объему печатной площади, отведенной таким сообщениям. Положения пункта 2 статьи 48 данного Федерального закона признают предвыборной агитацией осуществляемые в период избирательной кампании: выражение предпочтения в отношении какого-либо из кандидатов, избирательных объединений, избирательных блоков, в частности указание на то, за какого из кандидатов, за какой из списков кандидатов, за какое из избирательных объединений, за какой из избирательных блоков будет голосовать избиратель (подпункт "б"); описание возможных последствий избрания или неизбрания кандидата (списка кандидатов) (подпункт "в"); распространение информации с явным преобладанием сведений о каких-либо кандидатах, избирательных объединениях, избирательных блоках в сочетании с позитивными либо негативными комментариями (подпункт "г"); распространение информации о деятельности кандидата, не связанной с его профессиональной деятельностью или исполнением им своих служебных (должностных) обязанностей (подпункт "д"); деятельность, способствующую созданию положительного или отрицательного отношения избирателей к кандидату, избирательному объединению, избирательному блоку, к которым принадлежит данный кандидат, к избирательному объединению, избирательному блоку, выдвинувшим кандидата, кандидатов, список кандидатов (подпункт "е"); иные действия, имеющие целью побудить или побуждающие избирателей голосовать за кандидатов, списки кандидатов или против них, против всех кандидатов, против всех списков кандидатов (подпункт "ж"). Согласно подпункту "ж" пункта 7 статьи 48 запрещается проводить предвыборную агитацию, агитацию по вопросам референдума, выпускать и распространять любые агитационные материалы представителям организаций, осуществляющих выпуск средств массовой информации, при осуществлении ими профессиональной деятельности. Названные положения Федерального закона "Об основных гарантиях избирательных прав и права на участие в референдуме граждан Российской Федерации", касающиеся регулирования общественных отношений в сфере информационного обеспечения выборов применительно к организациям, осуществляющим выпуск средств массовой информации, следует рассматривать во взаимосвязи с другими положениями данного Федерального закона, также отражающими различия в осуществлении этими организациями деятельности по информированию избирателей и использовании средств массовой информации для предвыборной агитации. Так, статьей 44 устанавливается, что информирование избирателей и предвыборная агитация, агитация по вопросам референдума являются элементами информационного обеспечения выборов и способствуют осознанному волеизъявлению граждан, гласности выборов и референдумов. При этом согласно статье 45 содержание информационных материалов, размещаемых в средствах массовой информации, должно быть объективным, достоверным, не должно нарушать равенство кандидатов, избирательных объединений, избирательных блоков (пункт 2), а деятельность организаций, осуществляющих выпуск средств массовой информации, по информированию избирателей, участников референдума осуществляется свободно (пункт 4). Что касается предвыборной агитации, то она определяется как деятельность, осуществляемая в период избирательной кампании, имеющая целью побудить или побуждающая избирателей к голосованию за кандидата, кандидатов, список кандидатов или против него (них) либо против всех кандидатов (против всех списков кандидатов) (пункт 4 статьи 2) и выражающаяся в призывах голосовать за или против кандидата (списка кандидатов) (подпункт "а" пункта 2 статьи 48), а также в иных действиях, указанных в подпунктах "б" - "ж" пункта 2 статьи 48. Следовательно, понятие "предвыборная агитация" включает в себя совокупность действий, имеющих целью побудить или побуждающих избирателей голосовать за или против кандидата, кандидатов или списков кандидатов и осуществляемых кандидатом, избирательным объединением, избирательным блоком самостоятельно либо в установленном законодательством порядке с привлечением иных лиц (пункт 4 статьи 48) со дня выдвижения или регистрации (пункт 1 статьи 49), а на каналах организаций телерадиовещания и в периодических печатных изданиях - за 30 дней до начала голосования (пункт 2 статьи 49). Поскольку как агитация, так и информирование любого характера могут побудить избирателей сделать тот или иной выбор, при том что достоверные и объективные сведения о кандидате в большей мере помогают избирателю сформировать свои предпочтения, чем просто призывы голосовать "за" или "против", то очевидно, что критерием, позволяющим различить предвыборную агитацию и информирование, может служить лишь наличие в агитационной деятельности специальной цели - склонить избирателей в определенную сторону, обеспечить поддержку или, напротив, противодействие конкретному кандидату, избирательному объединению. В противном случае граница между информированием и предвыборной агитацией стиралась бы, так что любые действия по информированию избирателей можно было бы подвести под понятие агитации, что в силу действующего для представителей организаций, осуществляющих выпуск средств массовой информации, запрета неправомерно ограничивало бы конституционные гарантии свободы слова и информации, а также нарушало бы принципы свободных и гласных выборов. По смыслу положений пункта 2 статьи 48 во взаимосвязи с подпунктом "ж" ее пункта 7 и пунктом 4 статьи 2 последствия агитации как правонарушающего действия представителя организации, осуществляющей выпуск средства массовой информации, при осуществлении им профессиональной деятельности не являются элементом объективной стороны состава данного правонарушения, которая ограничена лишь самим противоправным действием, не предполагающим подтверждение того, что распространенная информация действительно повлияла или могла повлиять на отношение неопределенного круга избирателей к соответствующему кандидату или избирательному объединению. Следовательно, умысел в качестве необходимого элемента субъективной стороны формального состава такого правонарушения, как незаконная агитация, не может охватывать ее последствия и заключается лишь в осознании прямой цели данного противоправного действия. Именно поэтому не может быть признано агитацией информирование избирателей через средства массовой информации, в том числе об имевших место агитационных призывах голосовать за или против кандидата или о других агитационных действиях, предусмотренных пунктом 2 статьи 48, без выявления соответствующей непосредственно агитационной цели, наличие либо отсутствие которой во всяком случае подлежит установлению судами общей юрисдикции и (или) иными правоприменителями при оценке ими тех или иных конкретных действий как противозаконной предвыборной агитации. Пункт 2 статьи 48 Федерального закона "Об основных гарантиях избирательных прав и права на участие в референдуме граждан Российской Федерации" признает предвыборной агитацией выражение предпочтения в отношении кого-либо из кандидатов, в частности указание на то, за кого будет голосовать избиратель (подпункт "б"). Само по себе позитивное или негативное мнение о ком- либо из кандидатов не является предвыборной агитацией и не может послужить основанием для привлечения к административной ответственности представителя организации, осуществляющей выпуск средств массовой информации, если только не будет доказана специальная цель, а именно направленность на поддержку либо на противодействие конкретному кандидату, избирательному объединению, избирательному блоку. "Выражение предпочтения" является не чем иным, как разновидностью выражения мнений. Следовательно, применительно к профессиональной деятельности представителей средств массовой информации толкование такого действия, как выражение предпочтения, в качестве правонарушения - без доказанности его направленности именно на агитацию - означало бы ограничение свободы выражения мнений и нарушение свободы массовой информации (статья 29, части 1, 3 и 5 Конституции Российской Федерации). Наличие именно агитационной цели предполагает и подпункт "в" пункта 2 статьи 48, признающий одним из видов предвыборной агитации описание возможных последствий избрания или неизбрания кандидата (списка кандидатов), поскольку в отсутствие такой цели подобное "описание" являлось бы не чем иным, как разновидностью выражения мнений. В подпункте "г" пункта 2 статьи 48 предвыборной агитацией признается распространение информации с явным преобладанием сведений о каких-либо кандидатах в сочетании с позитивными либо негативными комментариями. Однако в информационных сообщениях о предвыборных мероприятиях кандидата не могут не преобладать сведения именно об этом кандидате, и, следовательно, главную смысловую нагрузку в предусмотренном данным подпунктом виде агитационной деятельности имеет наличие позитивных или негативных комментариев о нем, что также является разновидностью выражения мнений и в отсутствие агитационной цели не может рассматриваться в качестве предвыборной агитации. Подпункт "д" пункта 2 статьи 48 к предвыборной агитации относит распространение информации о деятельности кандидата, не связанной с его профессиональной деятельностью или исполнением им своих служебных (должностных) обязанностей. Распространение данной нормы на представителей организаций, осуществляющих выпуск средств массовой информации, как на субъектов, которым предвыборная агитация не разрешается, без подтверждения агитационной цели их действий означало бы существенное ограничение права избирателей на получение достоверной, объективной и всесторонней информации о кандидатах, поскольку для формирования наиболее полного представления о том или ином кандидате избирателю необходимо располагать сведениями как о его текущей служебной, так и об иной деятельности. Одновременно это ущемляло бы право граждан свободно искать, получать, передавать, производить и распространять информацию любым законным способом, и, следовательно, противоречило бы статье 29 (части 4 и 5) Конституции Российской Федерации. Подпункт "е" пункта 2 статьи 48 признает предвыборной агитацией деятельность, способствующую созданию положительного или отрицательного отношения избирателей к кандидату. В случаях противоправной агитации эта деятельность также предполагает наличие такого необходимого признака (компонента) агитации, как ее осознанно агитационный характер. Иначе допускалось бы неправомерное распространение данной нормы на произвольно широкий круг действий, связанных с информированием, которое объективно может способствовать созданию положительного или отрицательного отношения избирателей к кандидату, однако в силу отсутствия умысла не относится к агитации. Тем самым вводились бы чрезмерные ограничения как права избирателей на получение достоверной информации, так и свободы массовой информации. Таким образом, подпункты "б", "в", "г", "д", "е" пункта 2 статьи 48 Федерального закона "Об основных гарантиях избирательных прав и права на участие в референдуме граждан Российской Федерации" во взаимосвязи с положениями статьи 45, подпунктом "а" пункта 2 и подпунктом "ж" пункта 7 статьи 48 - исходя из их конституционно-правового предназначения и смысла - не допускают расширительного понимания предвыборной агитации применительно к ее запрету для представителей организаций, осуществляющих выпуск средств массовой информации, при осуществлении ими профессиональной деятельности, т.е. без учета того, что противозаконной агитационной деятельностью (нарушающей предписание подпункта "ж" пункта 7 статьи 48) может признаваться только совершение ими предусмотренных в пункте 2 статьи 48 действий, преследующих специальную агитационную цель, - в отличие от информирования избирателей, в том числе во внешне сходной по форме с агитацией профессиональной деятельности, предусмотренной пунктом 5 статьи 45. Положение пункта 5 статьи 45, согласно которому в информационных программах телевидения и радио не должно отдаваться предпочтение какому бы то ни было кандидату, избирательному объединению или блоку, относящееся к нормам, регулирующим именно порядок информирования (а не агитации), во взаимосвязи с пунктом 2 данной статьи, статьей 48 и пунктами 1 и 2 статьи 52 не может толковаться как запрещающее представителям организаций, осуществляющих выпуск средств массовой информации, высказывать собственное мнение, давать комментарий за пределами отдельного информационного блока, поскольку только в таком блоке не должно содержаться комментариев и не должно отдаваться предпочтение кандидату, избирательному объединению, избирательному блоку по времени освещения предвыборной деятельности, объему печатной площади и соотношению ее предоставления бесплатно и за плату. Иное было бы неоправданным ограничением прав, гарантированных статьей 29 (часть 4) Конституции Российской Федерации. Конституционно-правовой смысл указанных положений пункта 5 статьи 45, подпунктов "б", "в", "г", "д", "е" пункта 2 статьи 48 во взаимосвязи с подпунктом "ж" пункта 7 статьи 48 Федерального закона "Об основных гарантиях избирательных прав и права на участие в референдуме граждан Российской Федерации", выявленный в настоящем Постановлении, в силу статьи 6, части второй статьи 74 и части второй статьи 79 Федерального конституционного закона "О Конституционном Суде Российской Федерации", является общеобязательным и исключает любое иное их истолкование в правоприменительной практике.</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подпункту "ж" пункта 2 статьи 48 Федерального закона "Об основных гарантиях избирательных прав и права на участие в референдуме граждан Российской Федерации" в качестве предвыборной агитации признаются иные (помимо упомянутых в подпунктах "а" - "е") действия, имеющие целью побудить или побуждающие избирателей голосовать за кандидатов, списки кандидатов или против них, против всех кандидатов, против всех списков кандидатов. Использование формулы "иные действия" в запретительных целях делает открытым и перечень видов противоправной предвыборной агитации, допускает расширительное толкование понятия и видов запрещенной агитации и тем самым не исключает произвольное применение данной нормы. Такое расширительное толкование, связанное с основаниями дисциплинарной и административной ответственности представителей организаций, осуществляющих выпуск средств массовой информации, при осуществлении ими профессиональной деятельности несовместимо с юридическим равенством, а также принципом соразмерности устанавливаемых ограничений конституционно одобряемым целям и ведет к нарушению свободы средств массовой информации. Действия, не имеющие целью побудить избирателей голосовать за кандидатов или против них, т.е. не обусловленные объективно подтвержденным умыслом добиться конкретного результата на выборах, не могут рассматриваться в качестве предвыборной агитации. Между тем, по смыслу подпункта "ж" пункта 2 статьи 48 в его взаимосвязи с определяющим понятие агитации пунктом 4 статьи 2, а также во взаимосвязи с подпунктом "ж" пункта 7 статьи 48 Федерального закона "Об основных гарантиях избирательных прав и права на участие в референдуме граждан Российской Федерации", под иными действиями, подпадающими под понятие неправомерной агитации, подразумеваются и такие действия представителей организаций, осуществляющих выпуск средств массовой информации, в процессе информационного обеспечения выборов, которые могут быть и не обусловлены объективно подтвержденным умыслом, сознательной направленностью действий добиться конкретного результата на выборах, поскольку использование законодателем понятия "действия, побуждающие голосовать" (в дополнение к понятию "действия, имеющие целью побудить голосовать") допускает - вместо выявления цели склонить избирателей голосовать определенным образом - оценку побудительного эффекта агитации. Тем самым создается возможность недопустимо широкого усмотрения правоприменителя при квалификации информационной деятельности представителей организаций, осуществляющих выпуск средств массовой информации, как нарушающей установленный для них подпунктом "ж" пункта 7 статьи 48 данного Федерального закона запрет проводить предвыборную агитацию. Это также несовместимо с юридическим равенством, ограничивает свободу массовой информации и право граждан на получение информации, необходимой для формирования свободного волеизъявления на выборах. Таким образом, положение подпункта "ж" пункта 2 статьи 48 Федерального закона "Об основных гарантиях избирательных прав и права на участие в референдуме граждан Российской Федерации" во взаимосвязи с положением пункта 4 его статьи 2 не соответствует Конституции Российской Федерации, ее статьям 3 (часть 3), 19 (части 1 и 2), 29 (части 4 и 5), 32 (части 1 и 2) и 55 (часть 3). Исходя из изложенного и руководствуясь статьями 6 и 68, частями первой и второй статьи 71, статьями 72, 75, 79, 87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Конституции Российской Федерации высшим непосредственным выражением власти народа являются референдум и свободные выборы (статья 3, часть 3). В связи с этим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 (статья 32, часть 2). Реализация выборов как свободных возможна лишь при свободном волеизъявлении граждан, что достигается возможностью варианта выбора и возможностью беспрепятственного выражения своих предпочтений посредством свободного выражения своего мнения в отношении определенного кандидата, избирательного объединения. Осуществление свободного волеизъявления граждан при решении вопроса о предпочтении обусловлено в демократическом правовом государстве (каковым, по крайней мере исходя из буквального смысла статьи 1 Конституции Российской Федерации, является Российская Федерация) свободой доступа к информации. Так, согласно статье 29 Конституции Российской Федерации каждому гарантируется свобода мысли и слова (часть 1); никто не может быть принужден к выражению своих мнений и убеждений или отказу от них (часть 3); каждый имеет право свободно искать, получать, передавать, производить и распространять информацию любым законным способом (часть 4); гарантируется свобода массовой информации, цензура запрещается (часть 5). Данные положения закреплены и в пункте 1 статьи 10 Конвенции о защите прав человека и основных свобод, согласно которому "каждый имеет право на свободу выражать свое мнение, которое включает свободу придерживаться своего мнения и свободу получать и распространять информацию и идеи без какого-либо вмешательства со стороны публичных органов независимо от государственных границ". Кроме того, из статьи 3 Протокола N 1 к Конвенции усматривается, что свободные выборы должны проводиться с разумной периодичностью путем тайного голосования в таких условиях, которые обеспечивали бы свободное волеизъявление народа при выборе законодательной власти. Осознавая всю значимость понимания "условий обеспечения", Европейский Суд по правам человека в решении от 2 марта 1987 года по делу "Матье-Моэн и Клерфейт против Бельгии" отметил, что фраза "в таких условиях, которые обеспечивают свободное волеизъявление народа при выборе законодательной власти", по существу, подразумевает - наряду с уже закрепленной статьей 10 Конвенции свободой выражения своего мнения - принцип равного отношения ко всем гражданам при осуществлении ими как своего права голоса, так и права выставлять свою кандидатуру на выборах (§ 54). Таким образом, к числу важнейших условий подлинно свободных выборов относится информация, обеспечивающая избирателю реальную возможность выбора одного из нескольких претендентов посредством свободного волеизъявления. Кроме того, что особенно важно подчеркнуть, "при подлинных выборах обеспечивается свободный доступ избирателей к информации о кандидатах, списках кандидатов, политических партиях (коалициях) и о процессе выборов, а кандидатов, политических партий (коалиций) - к средствам массовой информации и телекоммуникациям (пункт 3 статьи 9 Конвенции о стандартах демократических выборов, избирательных прав и свобод в государствах - участниках Содружества Независимых Государств (Кишинев, 7 октября 2002 года). В результате каждый свободен реализовывать свое право на поиск, получение, передачу и распространение информации в любых формах и из любых источников в пределах, установленных законодательством Российской Федерации. Единственное и неоспоримое качество информации по ее содержанию - объективность и достоверность, т.е. информация должна быть заведомо не искаженная и соответствующая истине. Это требование к содержанию информации носит универсальный характер, а потому не только не находится в противоречии, а наоборот, сопутствует подлинно свободным выборам, способствуя их реализации.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Указанные положения нашли закрепление в Федеральном законе от 12 июня 2002 года "Об основных гарантиях избирательных прав и права на участие в референдуме граждан Российской Федерации". Его статья 44 устанавливает, что информационное обеспечение выборов и референдумов включает в себя информирование избирателей, участников референдума, предвыборную агитацию, агитацию по вопросам референдума и способствует осознанному волеизъявлению граждан, гласности выборов и референдумов. Согласно его статье 45 информирование избирателей и участников референдума осуществляют, в частности, органы государственной власти, органы местного самоуправления, комиссии, организации, осуществляющие выпуск средств массовой информации (пункт 1); при этом содержание информационных материалов, размещенных в средствах массовой информации или распространяемых иным способом, должно быть объективным, достоверным, не должно нарушать равенство кандидатов, избирательных объединений, избирательных блоков (пункт 2); деятельность организаций, осуществляющих выпуск средств массовой информации по информированию избирателей, участников референдума осуществляется свободно (пункт 4). Вместе с тем пункт 5 статьи 45 рассматриваемого Федерального закона содержит ограничение на свободу слова. Им устанавливается, что в информационных теле- и радиопрограммах, публикациях в периодических печатных изданиях сообщения о проведении предвыборных мероприятий, мероприятий, связанных с референдумом, должны даваться исключительно отдельным информационным блоком, без комментариев; в них не должно отдаваться предпочтения какому бы то ни было кандидату, избирательному объединению, избирательному блоку, инициативной группе по проведению референдума, иной группе участников референдума, в том числе по времени освещения их предвыборной деятельности, деятельности, связанной с проведением референдума, объему печатной площади, отведенной таким сообщениям. Признавая соразмерность данного ограничения конституционно-значимым целям (статья 55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системной связи с пунктом 5 статьи 45 рассматриваемого Федерального закона находятся и положения пункта 4 его статьи 2, а также пункта 2 и подпункта "ж" пункта 7 статьи 48. Так, пункт 4 статьи 2 определяет понятие предвыборной агитации как "деятельности, осуществляемой в период избирательной кампании и имеющей целью побудить или побуждающей избирателей к голосованию за кандидата, кандидатов, список кандидатов или против него (них) либо против всех кандидатов (против всех списков кандидатов)". В соответствии со статьей 48 предвыборной агитацией считается: а) призыв голосовать за или против кандидата (партию); б) выражение предпочтения кому-либо из кандидатов, в частности, указание на то, за кого будет голосовать избиратель; в) описание возможных последствий избрания или неизбрания кандидата (партии); г) распространение информации с преобладанием сведений о каких-либо кандидатах или партиях в сочетании с позитивными либо негативными комментариями; д) распространение информации о деятельности кандидата, не связанной с его профессиональной сферой; е) деятельность, способствующая созданию положительного или отрицательного отношения избирателей к кандидату (партии); ж) иные действия, имеющие целью побудить или побуждающие избирателей голосовать за или против кандидатов (партий) либо против всех. Анализ указанных положений показывает, что вне зависимости от введенного законодателем термина "предвыборная агитация" мы имеем дело с распространением именно информации - достоверной и объективной - с выражением предпочтений в отношении тех или иных кандидатов, избирательных блоков, партий, которая необходима для свободного волеизъявления избирателей. В то же время особенно странным является положение подпункта "д" пункта 2 статьи 48, которое существенно ограничивает даже право избирателей на получение достоверной, объективной и всесторонней информации о кандидатах, ведь совершенно очевидно, что для формирования целостного представления о кандидате избирателю необходимо располагать сведениями не только о его текущей служебной деятельности, но и о том, где и как он учился, где и как он работал раньше, из какой он семьи, каковы его жизненные взгляды и т.п. В данном случае налицо противоречие с частью 4 статьи 29 Конституции Российской Федерации, а в сочетании с подпунктом "ж" пункта 7 статьи 48 рассматриваемого Федерального закона - также с частью 5 статьи 29 Конституции Российской Федерации. Кроме того, следует иметь в виду, что любые действия СМИ по распространению информации об участниках избирательного процесса могут быть отнесены к предвыборной агитации (пункт 2 статьи 48) и запрещены в соответствии с положением подпункта "ж" пункта 7 статьи 48. Таким образом, Федеральным законом "Об основных гарантиях избирательных прав и права на участие в референдуме граждан Российской Федерации" на средства массовой информации налагается ничем не обоснованный запрет на право распространять информацию о тех или иных кандидатах, тем более что при этом в нем надлежащим образом не раскрыты следующие критерии: "деятельность, способствующая созданию положительного или отрицательного отношения избирателей", "действия, имеющие целью побудить или побуждающие избирателей голосовать за или против". Кроме того, агитацией признаются "иные действия, имеющие цель побудить или побуждающие избирателей голосовать за кандидатов, списки кандидатов или против них, против всех кандидатов, против всех списков кандидатов". Как точно трактовать "иные" действия и как точно узнать цель этих действий суду или избирательным комиссиям, данный Федеральный закон не поясняет. Тем самым имеет место неопределенность в понимании указанных положений, что прямо противоречит статье 19 Конституции Российской Федерации. В связи с этим следует подчеркнуть, что совокупность положений, указанных в подпунктах "а" - "ж" пункта 2 статьи 48 рассматриваемого Федерального закона, по своей сути представляет собой "выражение предпочтения", которое является не чем иным, как разновидностью выражения мнения, основанного на объективной и достоверной информации. Данная правовая позиция корреспондирует и решению Европейского Суда по правам человека от 26 апреля 1979 года по делу "САНДИ ТАЙМС" против Соединенного Королевства", в котором подчеркивается, что защита свободы выражения политических мнений и прессы должна пользоваться приоритетом: "На средствах массовой информации лежит обязанность распространять информацию и идеи, касающиеся ... сфер деятельности, представляющих общественный интерес. Этой функции средств массовой информации сопутствует право общественности получать информацию". И, таким образом, запрет на выражение предпочтения является и ограничением свободы выражения мнения, что противоречит Конституции Российской Федерации. Изложенное позволяет сделать вывод, что положения подпунктов "б" - "ж" пункта 2 статьи 48 Федерального закона "Об основных гарантиях избирательных прав и права на участие в референдуме граждан Российской Федерации" не соответствуют Конституции Российской Федерации, ее статьям 3 (часть 3), 19 (части 1 и 2), 29 (части 1, 3, 4 и 5), 32 (часть 3) и 55 (части 2 и 3). Пройдет время, и мы поймем всю мудрость фразы: "Свобода печати обеспечивает свободу народа" (Хартия свободы печати. Лондон, 16 января 1987 года).</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Конституционно-правовой смысл взаимосвязанных положений пункта 5 статьи 45, подпунктов "б", "в", "г", "д", "е" пункта 2 и подпункта "ж" пункта 7 статьи 48 Федерального закона "Об основных гарантиях избирательных прав и права на участие в референдуме граждан Российской Федерации", выявленный в настоящем Постановлении, является общеобязательным и исключает любое иное их истолкование в правоприменительной практике, а также любое иное истолкование аналогичных им положений других нормативных правовых актов.</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Положения нормативных актов, содержащих такое же положение, какое пунктом 3 настоящего Постановления признано не соответствующим Конституции Российской Федерации, не могут применяться судами, другими органами и должностными лицами и подлежат отмене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Прекратить производство по делу в части, касающейся проверки конституционности пункта 2 статьи 45, пункта 2 статьи 46, пункта 5 статьи 48, пункта 2 статьи 49, пункта 11 статьи 50, пункта 5 статьи 52 и пункта 6 статьи 56 Федерального закона "Об основных гарантиях избирательных прав и права на участие в референдуме граждан Российской Федерации".</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Дела граждан С.А.Бунтмана, К.А.Катаняна и К.С.Рожкова подлежат пересмотру в обычном порядке с учетом настоящего Постановления, если для этого нет других препятствий.</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9.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и "Российской газете".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