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30375-П/1999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23 марта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133, части первой статьи 218 и статьи 220 Уголовно-процессуального кодекса РСФСР в связи с жалобами граждан В.К.Борисова, Б.А.Кехмана, В.И.Монастырецкого, Д.И.Фуфлыгина и общества с ограниченной ответственностью "Моноком"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В.Г.Ярославцева, судей Н.В.Витрука, Г.А.Гаджиева, А.Л.Кононова, Т.Г.Морщаковой, Ю.Д.Рудкина, Н.В.Селезнева, А.Я.Сливы, О.И.Тиунова, с участием граждан В.К.Борисова, Б.А.Кехмана, В.И.Монастырецкого и Д.И.Фуфлыгина, доктора юридических наук А.В.Васильева - представителя гражданина Д.И.Фуфлыгина, адвоката С.Д.Замошкина - представителя гражданина В.И.Монастырецкого, адвокатов Б.А.Золотухина и А.В.Рахмиловича - представителей общества с ограниченной ответственностью "Моноком", а также адвоката И.Б.Власенко - представителя Совета Федерации, руководствуясь статьей 125 (часть 4) Конституции Российской Федерации, пунктом 3 части первой, частями второй и третьей статьи 3,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статьи 133, части первой статьи 218 и статьи 220 УПК РСФСР. Поводом к рассмотрению дела явились жалобы граждан В.К.Борисова, Б.А.Кехмана, В.И.Монастырецкого, Д.И.Фуфлыгина и общества с ограниченной ответственностью "Моноком" на нарушение конституционного права на судебную защиту статьями 133, 218, 219 и 220 УПК РСФСР. Заслушав сообщение судьи-докладчика Н.В.Селезнева, объяснения сторон и их представителей, а также выступления приглашенных в заседание представителей: от Верховного Суда Российской Федерации - В.В.Дорошкова, от Генеральной прокуратуры Российской Федерации - А.А.Белкина, от Федеральной службы безопасности Российской Федерации - Л.Н.Башкатова, от Министерства внутренних дел Российской Федерации - Е.А.Тимлева,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жалобах граждан В.К.Борисова, Б.А.Кехмана, В.И.Монастырецкого и Д.И.Фуфлыгина, а также общества с ограниченной ответственностью "Моноком", обратившихся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46 Конституции Российской Федерации каждому гарантируется судебная защита его прав и свобод и обеспечивается право обжаловать в суд решения и действия (бездействие) органов государственной власти, органов местного самоуправления, общественных объединений и должностных лиц. Это право, как отмечал</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действующему уголовно-процессуальному законодательству на досудебных стадиях производства по уголовному делу обжалование в суд допускается лишь в отношении отказа в возбуждении уголовного дела, прекращения производства по нему, а также ареста обвиняемого (подозреваемого). Заявления же лиц, чьи конституционные права затрагиваются другими решениями и действиями органов расследования, в силу статей 218 и 220 УПК РСФСР на этих стадиях не принимаются судами к рассмотрению, даже если нарушенные права не могут быть впоследствии восстановлены в процессе судебного разбирательства. Кроме того, в ряде случаев заинтересованные в судебном обжаловании лица не являются участниками судебного разбирательства по уголовному делу и потому после окончания расследования и передачи дела в суд с обвинительным заключением не имеют возможности отстаивать свои интересы перед судом. Так, в частности, не могло быть реализовано право на судебную защиту заявителями по данному делу - гражданином Д.И.Фуфлыгиным, в жилище которого был произведен обыск, сопровождавшийся изъятием материальных ценностей, и обществом с ограниченной ответственностью "Моноком", на денежные средства которого, находившиеся на расчетном счете в коммерческом банке, в связи с производством по уголовному делу был наложен арест. В результате такие конституционные права заявителей, как право свободно владеть, пользоваться и распоряжаться своим имуществом (статья 35, часть 2), а также право на неприкосновенность жилища (статья 25), фактически остались без судебной защиты. Правовое регулирование, приводящее к подобным последствиям, не согласуется с предписаниями Конвенции о защите прав человека и основных свобод 1950 года (ратифицирована Российской Федерацией 30 марта 1998 года), по смыслу статьи 6 которой право на судебную защиту, предполагающее обеспечение каждому при определении его гражданских прав и обязанностей доступа к правосудию в разумный срок, должно служить гарантией от чрезмерного, не обусловленного конституционно оправданными целями ограничения прав и свобод граждан, в частности, на досудебных стадиях производства по уголовному делу. Таким образом, непредоставление заинтересованным лицам права на судебное обжалование действий и решений органов предварительного расследования, связанных с ограничением неприкосновенности их жилища и с лишением их возможности распоряжаться своей собственностью, противоречит статье 46 (части 1 и 2) Конституции Российской Федерации и сужает конституционные гарантии прав, предусмотренных статьями 25 и 35 (части 1 и 2) Конституции Российской Федерации. Вместе с тем предоставление безотлагательной судебной защиты лицам, чьи права и законные интересы нарушаются действиями и решениями органов дознания и предварительного следствия, не предполагает - в том числе по смыслу действующего процессуального закона и с учетом требования о судебном разбирательстве дела в разумный срок без неоправданной задержки - обязательного прекращения обжалуемого действия или приостановления исполнения обжалуемого решения до рассмотрения судом соответствующей жалобы.</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Конституционное право на судебную защиту не было обеспечено и в ходе производства по делам обратившихся в</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Оспариваемая В.И.Монастырецким статья 133 УПК РСФСР, регламентирующая продление срока предварительного следствия, по ее буквальному смыслу, не допускает произвольного и неограниченного продления этого срока, поскольку предусматривает увеличение срока следствия сверх шести месяцев лишь по решению Генерального прокурора Российской Федерации или его заместителя и только в исключительных случаях. При этом применение данной нормы в соответствии с ее конституционным смыслом обеспечивается вытекающей из статьи 15 (части 1 и 4) Конституции Российской Федерации обязанностью органов, осуществляющих предварительное расследование, и судов следовать конституционным предписаниям, гарантирующим гражданам доступ к правосудию и судебную защиту (статьи 52 и 46), учитывая также положения международно- правовых актов, закрепляющих право каждого на рассмотрение его дела судом в разумные сроки и без неоправданной задержки (пункт 1 статьи 6 Конвенции о защите прав человека и основных свобод; подпункт "с" пункта 3 статьи 14 Международного пакта о гражданских и политических правах). Исходя из этого суды общей юрисдикции обязаны проверять по жалобам заинтересованных лиц законность и обоснованность продления сроков расследования, что согласно правовой позиции, выраженной Конституционным Судом Российской Федерации в постановлении от 13 июня 1996 года по делу о проверке конституционности части пятой статьи 97 УПК РСФСР и в определении от 25 декабря 1998 года по делу о проверке конституционности частей четвертой, пятой и шестой статьи 97 УПК РСФСР, предполагает установление как юридических, так и фактических оснований, обусловливающих принятие процессуальных решений, связанных с ограничением прав и свобод граждан. При этом должны учитываться также сформулированные в пунктах 3-6 мотивировочной части настоящего Постановления положения о гарантиях безотлагательной судебной защиты для лиц, чьи права и законные интересы нарушаются действиями и решениями органов расследования, в том числе связанными с продлением срока предварительного расследования.</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жалобе В.К.Борисова утверждается, что положения статьи 218 УПК РСФСР нарушают его конституционные права, поскольку исключают возможность оспорить в суде постановление о возбуждении уголовного дела, с вынесением которого заявитель связывает нарушение своих прав на свободу и неприкосновенность личности, жилища и частной жизни необоснованным применением к нему в ходе предварительного расследования содержания под стражей, а также проведением обысков по месту его жительства и работы. Из жалобы и исследованных в заседании Конституционного Суда Российской Федерации материалов, однако, не вытекает, что к указанным заявителем ограничениям прав привело само по себе возбуждение уголовного дела. Напротив, данные ограничения были связаны именно с последующими процессуальными действиями, в частности с арестом и обыском, которые как таковые в соответствии с действующим уголовно-процессуальным законодательством и настоящим Постановлением могут быть обжалованы в судебном порядке. С учетом этого жалоба В.К.Борисова на нарушение его конституционных прав и свобод статьей 218 УПК РСФСР, как исключающей судебное обжалование постановления о возбуждении уголовного дела, не является допустимой в соответствии с требованиями статей 96 и 97 Федерального конституционного закона "О Конституционном Суде Российской Федерации". Исходя из изложенного и руководствуясь частями первой и второй статьи 71, статьями 72, 74, 75 и 86, а также статьей 68 и пунктом 2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Постановлении Конституционного Суда утверждается, что само по себе возбуждение уголовного дела не повлекло нарушение прав заявителя, что его права были ущемлены последующими процессуальными действиями, в частности арестом и обыском, в отношении которых обеспечена возможность судебного обжалования, в том числе в соответствии с данным Постановлением Конституционного Суда. Вместе с тем, оценивая оспоренные положения, исключающие возможность обжаловать в суд сам акт возбуждения уголовного дела,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Постановлении Конституционного Суда от 3 мая 1995 года по делу о проверке конституционности статей 2201 и 2202 УПК РСФСР была сформулирована правовая позиция, согласно которой не только реальные ограничения, но и выявившаяся их опасность нарушают неприкосновенность личности, в том числе оказывают психическое давление на сознание и поступки человека. Это в полной мере относится к акту возбуждения уголовного дела, всегда связанному с созданием такой опасности, в том числе с угрозой произвольного превращения лица из свидетеля в подозреваемого. Законодатель не может настаивать на обязанности гражданина претерпевать такого рода давление, не предоставляя ему возможности воспользоваться предусмотренным статьей 46 Конституции Российской Федерации правом на судебную защиту. Судебная защита от незаконного возбуждения уголовного дела может предупреждать необоснованные ограничения прав заинтересованных лиц, а отсутствие немедленного доступа к суду, напротив, исключает из объекта судебной проверки законность и обоснованность самих решений о возбуждении уголовного дела и создает тем самым возможность для злоупотреблений и использования органами расследования незаконных методов воздействия. Такие факты по жалобам заинтересованных лиц подлежат проверке судом.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Отрицание возможности обжаловать в суд возбуждение уголовного дела связано с псевдоидеями ограждения расследования от вмешательства суда и ограждения суда от каких-либо акций, которые в дальнейшем могут повлиять на его объективность и предрешать его выводы по существу обвинения при рассмотрении дела. Но и прокурор, проверяя возбуждение уголовного дела, должен учитывать процессуальную самостоятельность следователя (статья 127 УПК). С этой точки зрения судебная проверка данного акта имеет не меньше и не больше ограничений, чем прокурорский надзор. Участие же одного и того же судьи в проверке законности возбуждения дела и последующем его разрешении, безусловно, исключается: предыдущее участие в судопроизводстве должно расцениваться и расценивается, согласно действующему УПК (статья 60), как обстоятельство, устраняющее судью от рассмотрения дела.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Основной аргумент в пользу судебного обжалования акта возбуждения уголовного дела - закрепленный в статье 123 Конституции Российской Федерации принцип осуществления уголовного судопроизводства на началах состязательности и равноправия сторон, который, по смыслу данной конституционной нормы в ее взаимосвязи со статьями 18, 46, 52 и 118 Конституции Российской Федерации, распространяется на все стадии уголовного судопроизводства. Субъекты уголовно - процессуальной деятельности, осуществляющие, в том числе на досудебных стадиях, уголовное преследование, с одной стороны, и защиту от него, с другой, в состязательном процессе в конфликтной ситуации должны обращаться за разрешением спора к независимому суду. При нынешней системе уголовного судопроизводства прокурор, отвечающий за законность действий органов расследования и результаты их деятельности по существу, так же как и следователь, представляет государственные инстанции, осуществляющие уголовное преследование и обвинение. Поэтому обжалование незаконности возбуждения уголовного дела лицом, в отношении которого начинается уголовное преследование, только прокурору фактически означает, что жалобы на действия органов уголовного преследования рассматриваются теми же, кто его осуществляет. Конституционное значение и содержание правовых институтов может быть обеспечено совокупным действием правовых норм. Такая правовая позиция сформулирована Конституционным Судом в его Постановлении от 2 февраля 1996 года. Это в полной мере относится и к различным возможностям организации прокурорского и судебного контроля за деятельностью органов расследования, в том числе при возбуждении уголовных дел. Однако при возможном сочетании указанных способов контроля должны быть исключены признание достаточными одних только прокурорских методов надзора за расследованием и, следовательно, отказ от судебного контроля в этой стадии уголовного судопроизводства. Иное противоречит реализации состязательных начал в уголовном судопроизводстве, как это предусмотрено статьей 123 Конституции Российской Федерации. По смыслу данной конституционной нормы, предполагается именно судебное рассмотрение возражений заинтересованных лиц против действий и решений органов, осуществляющих судопроизводство, в том числе возбуждающих дело и начинающих уголовное преследование. Это тот процессуальный механизм, который позволяет реализовать субъективное право на судебную защиту от указанных действий и решений, судебная проверка и корректировка которых не осуществляется ни при судебном обжаловании последующих процессуальных актов в ходе расследования, ни после его завершения.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