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539902-П/2021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части первой статьи 24 Уголовно-процессуального кодекса Российской Федерации в связи с жалобой гражданина Д.К.Михайлова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2 части первой статьи 24 УПК Российской Федерации. Поводом к рассмотрению дела явилась жалоба гражданина Д.К.Михайлова.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2 части первой статьи 24 «Основания отказа в возбуждении уголовного дела или прекращения уголовного дела» УПК Российской Федерации закрепляет такое основание для отказа в возбуждении уголовного дела или для его прекращения, как отсутствие в деянии состава преступления. Конституционность приведенной нормы оспаривает гражданин Д.К.Михайлов, занимавший должность заместителя начальника полиции по охране общественного порядка ОМВД России по району Марьина Роща города Москвы. По результатам проверки поступивших заявлений о злоупотреблении сотрудниками этого отдела своими должностными полномочиями следователь Следственного комитета Российской Федерации, руководствуясь пунктом 2 части первой статьи 24 УПК Российской Федерации, 18 апреля 2018 года вынес постановление об отказе в возбуждении уголовного дела, в частности в отношении Д.К.Михайлова – за отсутствием в его действиях состава преступлений, предусмотренных частью первой статьи 285 «Злоупотребление должностными полномочиями» и частью третьей статьи 290 «Получение взятки» УК Российской Федерации. Д.К.Михайлов, посчитав, что при вынесении постановления имело место неправильное применение уголовно-процессуального закона и отказ в возбуждении уголовного дела за отсутствием состава, а не события преступления (пункт 1 части первой статьи 24 УПК Российской Федерации) косвенно указывает на наличие в его действиях дисциплинарного проступка, обжаловал это решение в суд. При рассмотрении жалобы Останкинским районным судом города Москвы 29 апреля 2019 года (как видно из представленного протокола судебного заседания) следователь, принявший обжалуемое решение, отвечая на вопросы адвоката, сообщил, что проверкой заявлений не были подтверждены не только доводы лиц, с ними обратившихся, и наличие состава преступления, но и наличие самого события преступления. Тем не менее суд оставил жалобу без 3 удовлетворения, отметив, что при рассмотрении жалоб в порядке статьи 125 УПК Российской Федерации судья не вправе давать правовую оценку действиям лица, проверяемого в связи с заявлением о преступлении, а также собранным материалам относительно их полноты и содержания сведений, имеющих значение для установления обстоятельств, подлежащих доказыванию, поскольку эти вопросы разрешаются в ходе предварительного расследования и судебного разбирательства по существу уголовного дела. С этим согласился Московский городской суд, мотивировав апелляционное постановление от 19 июня 2019 года тем, что обжалование решений должностных лиц органов предварительного расследования по правилам данной статьи не предполагает переоценку уже рассмотренных ими обстоятельств, установление новых обстоятельств и их оценку, а постановление следователя исследуется с точки зрения соблюдения им регламентированной статьями 144, 145, 148 и 151 УПК Российской Федерации процедуры доследственной проверки. С такой позицией судов первой и второй инстанций согласились и судьи, изучившие кассационные жалобы Д.К.Михайлова (постановление судьи Второго кассационного суда общей юрисдикции от 20 марта 2020 года и постановление судьи Верховного Суда Российской Федерации от 24 августа 2020 года). Заявитель утверждает, что оспариваемая норма противоречит статьям 2, 15, 17 (часть 1), 18, 21, 45, 46, 48, 49, 55, 123 (части 1 и 3) и 133 Конституции Российской Федерации, поскольку допускает отказ в возбуждении уголовного дела за отсутствием в деянии состава преступления в случае, когда отсутствовало само деяние (событие преступления), и не позволяет восстановить нарушенные этим права в суде. Таким образом, с учетом предписаний статей 74, 96 и 97 Федерального конституционного закона «О Конституционном Суде Российской Федерации» пункт 2 части первой статьи 24 УПК Российской Федерации является предметом рассмотрения Конституционного Суда Российской Федерации по настоящему делу в той мере, в какой на его основании принимается решение об отказе в возбуждении уголовного дела за отсутствием в деянии состава преступления без предварительного разрешения вопроса о наличии события преступления, а также 4 осуществляется проверка судом законности и обоснованности решения об отказе в возбуждении уголовного дела.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По смыслу ее статей 1 (часть 1), 2, 4 (часть 2), 15, 17, 18, 19 и 118 (часть 1) в России, правовая система которой основана на принципе верховенства права как неотъемлемом элементе правового государства, право на судебную защиту относится к основным неотчуждаемым правам и свободам человека и одновременно выступает гарантией всех других прав и свобод, а правосудие по своей сути может признаваться таковым, только если оно отвечает общеправовым требованиям равенства и справедливости и обеспечивает эффективное восстановление в правах. При этом никто не может нести ответственность за деяние, которое в момент его совершения не признавалось правонарушением (nullum crimen, nulla poena sine lege – нет преступления, нет наказания без указания на то в законе); в силу принципа презумпции невиновности обвиняемый в совершении преступления не обязан доказывать свою невиновность и считается невиновным, пока его вина не будет доказана в предусмотренном федеральным законом порядке и установлена вступившим в законную силу приговором суда, а неустранимые сомнения в виновности толкуются в его пользу (статья 49; статья 54, часть 2, Конституции Российской Федерации). Сообразно этим конституционным требованиям статья 6 УПК Российской Федерации называет назначением уголовного судопроизводства не только защиту прав и законных интересов лиц и организаций, потерпевших от преступлений, но и защиту личности от незаконного и необоснованного обвинения, осуждения, ограничения ее прав и свобод. Уголовное преследование и назначение виновным справедливого наказания в той же мере, согласно данной статье,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Отказ в возбуждении уголовного дела возможен при наличии оснований, предусмотренных в части первой статьи 24 УПК Российской Федерации, выбор которых обусловлен установленными или опровергнутыми в надлежащем порядке фактическими обстоятельствами дела. По смыслу правовых позиций, сформулированных Конституционным Судом Российской Федерации, постановление об отказе в возбуждении уголовного дела должно основываться на достоверных сведениях, которые могут быть проверены в предусмотренном уголовно-процессуальным законом порядке. Иное свидетельствовало бы о произвольности выводов должностного лица относительно вероятного события преступления и об ограничении возможности заинтересованных лиц оспорить это процессуальное решение прокурору, руководителю следственного органа или в суд (статьи 124 и 125, часть пятая статьи 148, статьи 212 и 213 данного Кодекса) (постановления от 6 ноября 2014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пункт 2 части первой статьи 24 УПК Российской Федерации – по своему конституционно-правовому смыслу в системе действующего правового регулирования – предполагает, что: отказ в возбуждении уголовного дела в связи с отсутствием в деянии состава преступления возможен только при условии предварительного установления наличия и совершения конкретным лицом самого общественно опасного деяния, содержащего объективные признаки преступления; законность и обоснованность выбора основания для отказа в возбуждении уголовного дела подлежат судебной проверке по жалобе заинтересованного лица в предусмотренном статьей 125 УПК Российской Федерации порядке с учетом всех имеющихся в материалах фактов, на основании которых принималось соответствующее решение, обстоятельств, 11 влияющих на вывод о наличии фактических и правовых оснований для отказа в возбуждении уголовного дела по тому или иному основанию, и позиций сторон. Иное приводило бы к подмене не являющихся тождественными с точки зрения оценки фактических обстоятельств, лежащих в их основе, и возможных последствий оснований для отказа в возбуждении уголовного дела, к констатации совершения лицом (причастности лица), в отношении которого принимается такое процессуальное решение, общественно опасного деяния, в котором не усматривается вся полнота признаков состава преступления, к отступлению от требований правовой определенности, к произвольности их применения, в том числе судом, к искажению смысла закона, к умалению авторитета власти, в том числе судебной, к нарушению принципов законности, равенства и справедливости, а потому вступало бы в противоречие с требованиями статей 18, 19 (часть 1), 45, 46, 49 и 54 (часть 2) Конституции Российской Федерации. Признание пункта 2 части первой статьи 24 УПК Российской Федерации не противоречащим Конституции Российской Федерации не исключает права федерального законодателя – исходя из предписаний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изменения, вытекающие из настоящего Постановления, касающиеся уточнения содержания понятия события преступления в качестве основания для отказа в возбуждении уголовного дела.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2 части первой статьи 24 УПК Российской Федерации не противоречащим Конституции Российской Федерации, 12 поскольку – по своему конституционно-правовому смыслу в системе действующего правового регулирования – он предполагает, что: отказ в возбуждении уголовного дела в связи с отсутствием в деянии состава преступления возможен только при условии предварительного установления наличия и совершения конкретным лицом самого общественно опасного деяния, содержащего объективные признаки преступления; законность и обоснованность выбора основания для отказа в возбуждении уголовного дела подлежат судебной проверке по жалобе заинтересованного лица в предусмотренном статьей 125 УПК Российской Федерации порядке с учетом всех имеющихся в материалах фактов, на основании которых принималось соответствующее решение, обстоятельств, влияющих на вывод о наличии фактических и правовых оснований для отказа в возбуждении уголовного дела по тому или иному основанию, и позиций сторон.</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пункта 2 части первой статьи 24 УПК Российской Федерации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Михайлова Давида Карэновича, вынесенные на основании пункта 2 части первой статьи 24 УПК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13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