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374148-П/2019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января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1 статьи 4.5 Кодекса Российской Федерации об административных правонарушениях в связи с жалобой общества с ограниченной ответственностью «СПСР-ЭКСПРЕСС»</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С.М.Казанцева, С.Д.Князева, А.Н.Кокотова, Л.О.Красавчиковой, С.П.Маврина, Н.В.Мельникова, Ю.Д.Рудкина, О.С.Хохряковой, с участием представителя ООО «СПСР-ЭКСПРЕСС» – адвоката С.В.Айдинова, полномочного представителя Государственной Думы в Конституционном Суде Российской Федерации М.П.Беспаловой, представителя Совета Федерации – председателя комитета Совета Федерации по конституционному законодательству и государственному строительству А.А.Клишаса,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статьями 36, 74, 86, 96, 97 и 99 Федерального конституционного закона «О Конституционном Суде Российской Федерации», 2 рассмотрел в открытом заседании дело о проверке конституционности части 1 статьи 4.5 КоАП Российской Федерации. Поводом к рассмотрению дела явилась жалоба ООО «СПСР- ЭКСПРЕСС».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С.Д.Князева, объяснения представителей сторон, выступления приглашенных в заседание представителей: от Верховного Суда Российской Федерации – судьи Верховного Суда Российской Федерации А.Г.Першутова, от Министерства юстиции Российской Федерации – М.А.Мельниковой, от Генерального прокурора Российской Федерации – Т.А.Васильевой, от Федеральной службы по надзору в сфере связи, информационных технологий и массовых коммуникаций – О.П.Дубенского,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1 статьи 4.5 «Давность привлечения к административной ответственности» КоАП Российской Федерации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а за некоторые нарушения законодательства Российской Федерации, в частности о защите прав потребителей, – по истечении одного года со дня совершения административного правонарушения. Оспаривающее конституционность приведенного законоположения ООО «СПСР-ЭКСПРЕСС», осуществляющее на предпринимательской основе функции оператора почтовой связи, решениями Арбитражного суда города Москвы от 5 июня 2017 года, от 24 января 2018 года и от 26 февраля 2018 года за совершение административных правонарушений, 3 выразившихся в превышении установленных сроков доставки и в утрате почтовых отправлений, на основании части 3 статьи 14.1 КоАП Российской Федерации было привлечено к административной ответственности и подвергнуто административному наказанию в виде административного штрафа в размере 30 тысяч рублей за каждое административное правонарушение. Постановлением Девятого арбитражного апелляционного суда от 12 июля 2017 года и определением судьи Верховного Суда Российской Федерации от 18 сентября 2017 года решение Арбитражного суда города Москвы от 5 июня 2017 года оставлено без изменения, а жалобы ООО «СПСР-ЭКСПРЕСС» – без удовлетворения. Решения Арбитражного суда города Москвы от 24 января 2018 года и от 26 февраля 2018 года в вышестоящие судебные инстанции не обжаловались. Принятые в отношении ООО «СПСР-ЭКСПРЕСС» решения Арбитражного суда города Москвы были вынесены на основании протоколов, составленных уполномоченными должностными лицами управлений Роскомнадзора по Центральному и Приволжскому федеральным округам: решение от 5 июня 2017 года – на основании протокола от 29 декабря 2016 года, решение от 24 января 2018 года – на основании протокола от 31 октября 2017 года, решение от 26 февраля 2018 года – на основании протокола от 15 июня 2017 года. Не отрицая сами по себе факты нарушений требований и условий, предусмотренных специальным разрешением (лицензией), при оказании услуг почтовой связи, повлекшие привлечение к административной ответственности по части 3 статьи 14.1 КоАП Российской Федерации, ООО «СПСР-ЭКСПРЕСС» полагало, что Арбитражный суд города Москвы в силу истечения срока давности привлечения к ответственности, составляющего за такие административные правонарушения три месяца со дня их совершения, был обязан прекратить производство по всем возбужденным в отношении него делам об административных 4 правонарушениях, как того требует пункт 6 части 1 статьи 24.5 данного Кодекса. Однако эти доводы не были приняты во внимание судами, которые, руководствуясь постановлением Президиума Высшего Арбитражного Суда Российской Федерации от 2 ноября 2010 года № 6971/10, разъяснившего, что нарушение лицензионных требований и условий, повлекшее за собой нарушение прав потребителей оказываемых лицензиатом услуг, обусловливает необходимость применения годичного срока давности привлечения к административной ответственности, пришли к следующему выводу: то обстоятельство, что совершенные ООО «СПСР-ЭКСПРЕСС» административные правонарушения, имея непосредственным объектом посягательства требования лицензионного законодательства, одновременно были сопряжены с нарушением прав потребителей, делает возможным применение срока давности привлечения к административной ответственности, предусмотренного частью 1 статьи 4.5 КоАП Российской Федерации для нарушений законодательства Российской Федерации о защите прав потребителей. По мнению заявителя, часть 1 статьи 4.5 КоАП Российской Федерации вступает в противоречие с принципом определенности правового регулирования, вытекающим из статьи 19 (часть 1) Конституции Российской Федерации, поскольку, устанавливая годичный срок давности привлечения к административной ответственности за нарушение законодательства Российской Федерации о защите прав потребителей, не называет конкретные составы административных правонарушений (статьи или части статей Особенной части данного Кодекса), относящиеся к нарушениям законодательства Российской Федерации о защите прав потребителей, что позволяет судам произвольно причислять к ним административное правонарушение, предусмотренное частью 3 статьи 14.1 данного Кодекса. Таким образом, с учетом требований статей 74, 96 и 97 Федерального конституционного закона «О Конституционном Суде Российской Федерации», часть 1 статьи 4.5 КоАП Российской Федерации является 5 предметом рассмотрения Конституционного Суда Российской Федерации по настоящему делу в той мере, в какой, устанавливая, что постановление по делу об административном правонарушении, выразившемся в нарушении законодательства Российской Федерации о защите прав потребителей, не может быть вынесено по истечении одного года со дня совершения административного правонарушения, она служит основанием для решения вопроса о возможности распространения указанного срока на случаи привлечения к административной ответственности за административное правонарушение, предусмотренное частью 3 статьи 14.1 данного Кодекса.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 исполнение взаимосвязанных предписаний статей 1 (часть 1), 2, 15 (часть 2), 18, 19 (части 1 и 2), 54 (часть 2), 55 (часть 3), 71 (пункт «а»), 72 (пункт «к» части 1) и 76 (части 1 и 2) Конституции Российской Федерации федеральный законодатель в целях защиты основ конституционного строя, нравственности, здоровья, прав и законных интересов граждан, обеспечения обороны страны и безопасности государства не только вправе, но и обязан – соблюдая в рамках предоставленных ему дискреционных полномочий конституционные требования необходимости, пропорциональности и соразмерности ограничения прав и свобод граждан (их объединений) – прибегать к установлению юридической, в том числе административной, ответственности физических и юридических лиц. При законодательном регулировании оснований и условий административной ответственности, как неоднократно указывал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Конституционные требования, предъявляемые к правовому регулированию ответственности за административные правонарушения, в полной мере распространяются и на сроки давности привлечения к административной ответственности, представляющие собой установленные законодательством об административных правонарушениях периоды, по истечении которых лица, совершившие административные правонарушения, не могут быть подвергнуты административному наказанию, притом что истечение срока давности привлечения к административной ответственности является одним из обстоятельств, исключающих возбуждение производства по конкретному делу об административном правонарушении или влекущих его прекращение (пункт 6 части 1 статьи 24.5 КоАП Российской Федерации). Соответственно, закрепляя сроки давности привлечения к административной ответственности и правила их исчисления в целях создания условий, необходимых, с одной стороны, для обеспечения неотвратимости административной ответственности, а с другой – для 7 предотвращения неоправданно длительного нахождения совершивших административные правонарушения лиц, как физических, так и юридических, под угрозой возможности административного преследования и применения административного наказания (Постановление Конституционного Суда Российской Федерации от 14 февраля 2013 года Согласно статье 4.5 КоАП Российской Федерации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а за некоторые виды административных правонарушений, указанные в данной норме, – по истечении одного года, двух, трех или шести лет со дня совершения административного правонарушения (часть 1); при длящемся административном правонарушении сроки давности привлечения к административной ответственности начинают исчисляться со дня обнаружения административного правонарушения (часть 2); за административные правонарушения, влекущие применение административного наказания в виде дисквалификации, лицо может быть привлечено к административной ответственности не позднее одного года со дня совершения административного правонарушения, а при длящемся административном правонарушении – одного года со дня его обнаружения (часть 3). Как следует из приведенных законоположений, Кодекс Российской Федерации об административных правонарушениях различает общие и специальные (особые), т.е. более продолжительные, сроки давности привлечения к административной ответственности, которые – за исключением случаев привлечения к административной ответственности 8 за административные правонарушения, влекущие применение административного наказания в виде дисквалификации, – увязываются либо с отдельными видами нарушения законодательства Российской Федерации и таможенного законодательства Таможенного союза в рамках ЕАЭС, либо с нарушениями конкретных статей или частей статей Особенной части данного Кодекса. Определяя в статье 24.1 в качестве одной из задач производства по делам об административных правонарушениях своевременное выяснение обстоятельств каждого дела и его разрешение в соответствии с законом, Кодекс Российской Федерации об административных правонарушениях детально регулирует сроки производства по таким делам. В частности, согласно данному Кодексу протокол об административном правонарушении составляется немедленно после выявления совершения административного правонарушения;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 (части 1 и 2 статьи 28.5); после составления протокола об административном правонарушении он в течение трех суток с момента составления направляется судье, в орган, должностному лицу, уполномоченным рассматривать дело об административном правонарушении (часть 1 статьи 28.8); дело об административном правонарушении рассматривается в пятнадцатидневный срок со дня получения органом, должностным лицом, правомочным рассматривать дело, протокола об административном правонарушении и других материалов дела;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 (части 1 и 9 11 статьи 29.6);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(часть 2 статьи 29.6). Соблюдение перечисленных требований всеми субъектами административной юрисдикции, которым они адресованы, включая судей арбитражных судов (тем более что аналогичные сроки рассмотрения ими дел об административных правонарушениях продублированы частями 1 и 2 статьи 205 АПК Российской Федерации), позволяет обеспечить разрешение вопроса об административной ответственности, как правило, в общие сроки, установленные частью 1 статьи 4.5 КоАП Российской Федерации, т.е. не позднее двух месяцев со дня совершения (обнаружения) административного правонарушения, а в случае административного правонарушения, рассмотрение которого отнесено к компетенции судьи, – не позднее трех месяцев со дня его совершения (обнаружения). Вместе с тем для выявления ряда административных правонарушений и лиц, их совершивших, а также для сбора доказательств, необходимых для полноценного выяснения обстоятельств каждого дела и правильного его разрешения (особенно если после возбуждения дела об административном правонарушении проводится административное расследование в соответствии со статьей 28.7 КоАП Российской Федерации), общего срока давности привлечения к административной ответственности не всегда бывает достаточно, в том числе вследствие того, что – помимо случаев удовлетворения ходатайства лица, в отношении которого ведется производство по делу об административном правонарушении, о рассмотрении дела по месту его жительства (часть 5 статьи 4.5 КоАП Российской Федерации), – приостановление течения 10 срока давности привлечения к административной ответственности не допускается. Устанавливая в законодательстве об административных правонарушениях специальные (особые) сроки давности привлечения к административной ответственности, федеральный законодатель исходил из того, что эффективная реализация административной ответственности за некоторые виды административных правонарушений в силу их объективных особенностей требует значительных организационных, процессуальных и иных усилий, которые, в свою очередь, обусловливают целесообразность увеличения времени, необходимого для обеспечения неотвратимости административной ответственности за такие административные правонарушения. В силу этого наличие в Кодексе Российской Федерации об административных правонарушениях специальных (особых) сроков давности, как отметил Конституционный Суд Российской Федерации в Постановлении от 14 февраля 2013 года № 4- П, продиктовано интересами результативной защиты конституционно значимых ценностей и, следовательно, не может рассматриваться как не имеющее разумного оправдания и не согласующееся с принципами юридического равенства и справедливости (статья 19, части 1 и 2, Конституции Российской Федерации). Что касается различия в критериях, используемых федеральным законодателем для выделения специальных (особых) сроков давности привлечения к административной ответственности, то с формально- юридической точки зрения их соотнесение с конкретными составами административных правонарушений (к чему склоняется заявитель по настоящему делу) или с определенными видами административного наказания предпочтительнее в том смысле, что, по сути, не оставляет места для неоднозначной правоприменительной трактовки соответствующих правил. Это, однако, не исключает возможность установления специальных (особых) сроков давности привлечения к 11 административной ответственности в зависимости от вида нарушенного законодательства Российской Федерации (об охране здоровья, о налогах и сборах, о защите прав потребителей, о рынке ценных бумаг, о пожарной безопасности, о бухгалтерском учете, о несостоятельности (банкротстве), о противодействии коррупции и др.), имея в виду, что ими охватываются все без исключения административные правонарушения, для которых родовым объектом посягательства являются общественные отношения, урегулированные соответствующим законодательством Российской Федерации (Определение Конституционного Суда Российской Федерации от 7 октября 2014 года</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соответствии с частью 3 статьи 14.1 КоАП Российской Федерации осуществление предпринимательской деятельности с нарушением требований и условий, предусмотренных специальным разрешением (лицензией), 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 При определении объекта данного административного правонарушения необходимо учитывать, что предусматривающая ответственность за его 12 совершение норма включена в главу 14 «Административные правонарушения в области предпринимательской деятельности и деятельности саморегулируемых организаций» КоАП Российской Федерации, положениями которой охватываются нарушения различных видов законодательства Российской Федерации (лицензионного, антимонопольного, о защите прав потребителей, об экспортном контроле, организованных торгах, о рекламе, лотереях, банкротстве и т.д.), а следовательно, такое определение невозможно без выявления непосредственного объекта совершенного административно- противоправного деяния (действия, бездействия), т.е. без уяснения того, какие общественные отношения находятся под административно-правовой охраной части 3 статьи 14.1 КоАП Российской Федерации. Как неоднократно отмечал Услуги почтовой связи, согласно статье 16 Федерального закона от 17 июля 1999 года № 176-ФЗ «О почтовой связи», оказываются операторами почтовой связи на договорной основе, предполагающей обязанность оператора по заданию отправителя переслать вверенное ему почтовое отправление или осуществить почтовый перевод денежных средств по указанному отправителем адресу и доставить (вручить) их адресату (часть первая), а равно обеспечить пересылку письменной корреспонденции пользователям услуг почтовой связи в контрольные сроки (часть вторая). Следовательно, превышение оператором почтовой связи установленных сроков доставки или, более того, утрата почтовых отправлений, адресатами или отправителями которых являются граждане, использующие почтовую связь для нужд, не связанных с осуществлением предпринимательской деятельности (личных, семейных и др.), порождают не только нарушение требований и условий, предусмотренных специальным разрешением (лицензией), но и нарушение прав потребителей услуг почтовой связи, что, по смыслу действующего регулирования, подразумевает возможность 15 возложения на оператора почтовой связи административной или гражданско- правовой ответственности в соответствии с законодательством Российской Федерации, как это предусмотрено статьей 43 Закона Российской Федерации от 7 февраля 1992 года № 2300-I «О защите прав потребителей». С учетом этого, если осуществление предпринимательской деятельности с нарушением требований и условий, предусмотренных специальным разрешением (лицензией), повлекло за собой нарушение прав потребителей, виновные лица могут быть привлечены к ответственности по статье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 КоАП Российской Федерации, предусматривающей наложение административного штрафа на граждан в размере от одной до двух тысяч рублей; на должностных лиц – от трех до десяти тысяч рублей; на лиц, осуществляющих предпринимательскую деятельность без образования юридического лица, – от десяти до двадцати тысяч рублей; на юридических лиц – от двадцати до тридцати тысяч рублей (часть 1), а при повторном совершении соответствующего административного правонарушения – административного штрафа на граждан в размере от двух до пяти тысяч рублей; на должностных лиц – от семи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до тридцати тысяч рублей с конфискацией предметов административного правонарушения либо без таковой; на юридических лиц – от тридцати до пятидесяти тысяч рублей с конфискацией предметов административного правонарушения либо без таковой (часть 2). В этом случае постановление по делу об административном правонарушении, предусмотренном статьей 14.4 КоАП Российской Федерации, может быть, как это прямо оговорено частью 1 статьи 4.5 данного Кодекса, вынесено не позднее одного года со дня его совершения (обнаружения). 16 Если же нарушение требований и условий, предъявляемых к осуществлению предпринимательской деятельности специальным разрешением (лицензией), повлекшее нарушение прав потребителей, квалифицируется правоприменителями, в том числе судами, по части 3 статьи 14.1 КоАП Российской Федерации, юридически это означает не что иное, как вменение в вину лицу, в отношении которого ведется производство по делу об административном правонарушении, нарушения лицензионного законодательства Российской Федерации, что в рамках действующего правового регулирования исключает возможность распространения на него специального (особого) срока давности привлечения к административной ответственности, предусмотренного частью 1 статьи 4.5 данного Кодекса за нарушение законодательства Российской Федерации о защите прав потребителей. Как следствие, разрешая вопрос об административной ответственности за осуществление предпринимательской деятельности с нарушением требований и условий, предусмотренных специальным разрешением (лицензией), повлекшее нарушение прав потребителей, компетентные субъекты обязаны, в том числе посредством организации межведомственного взаимодействия, обеспечить при применении к лицам, в отношении которых ведется производство по делу об административном правонарушении, части 3 статьи 14.1 КоАП Российской Федерации соблюдение общего (трехмесячного) срока давности привлечения к административной ответственности, что само по себе не может препятствовать наложению на них в надлежащем порядке административного наказания за совершение административного правонарушения, предусмотренного частью 1 или частью 2 статьи 14.4 данного Кодекса, в течение специального (годичного) срока давности, установленного применительно к нарушениям законодательства Российской Федерации о защите прав потребителей. В противном случае не только прямо нарушалось бы требование части 1 статьи 1.6 КоАП Российской Федерации, запрещающей подвергать лицо, 17 привлекаемое к административной ответственности, административному наказанию иначе как на основаниях и в порядке, установленных законом, – придание указанным законоположениям противоположного смысла расходилось бы со статьями 1 (часть 1), 4 (часть 2), 15 (часть 2), 19 (части 1 и 2), 45 (часть 1) и 54 (часть 2) Конституции Российской Федерации, возлагающими на Российскую Федерацию как правовое государство и на действующих от ее имени должностных лиц обязанность неукоснительного соблюдения законов, с тем чтобы гарантировать каждому на основе юридического равенства, несовместимого с неопределенностью правового регулирования, государственную защиту от произвольного привлечения к административной ответственности, в том числе за пределами срока давности, предусмотренного за конкретное административное правонарушение. Таким образом, часть 1 статьи 4.5 КоАП Российской Федерации, устанавливающая, что постановление по делу об административном правонарушении, выразившемся в нарушении законодательства Российской Федерации о защите прав потребителей, не может быть вынесено по истечении одного года со дня совершения административного правонарушения, по своему конституционно-правовому смыслу в системе действующего правового регулирования не предполагает распространения указанного срока на привлечение к административной ответственности за административное правонарушение, предусмотренное частью 3 статьи 14.1 данного Кодекса, в том числе когда такое административное правонарушение повлекло нарушение прав потребителей. Данный вывод не исключает права потребителей требовать возмещения убытков и компенсации морального вреда, причиненных их правам нарушением предусмотренных специальным разрешением (лицензией) требований и условий осуществления предпринимательской деятельности, в соответствии с Гражданским кодексом Российской Федерации и Законом Российской Федерации «О защите прав потребителей». 18 Исходя из изложенного и руководствуясь статьями 6, 71,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1 статьи 4.5 КоАП Российской Федерации не противоречащей Конституции Российской Федерации в той мере, в какой, устанавливая, что постановление по делу об административном правонарушении, выразившемся в нарушении законодательства Российской Федерации о защите прав потребителей, не может быть вынесено по истечении одного года со дня совершения административного правонарушения, она – по своему конституционно-правовому смыслу в системе действующего правового регулирования – не предполагает распространения указанного срока на привлечение к административной ответственности за административное правонарушение, предусмотренное частью 3 статьи 14.1 данного Кодекса.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Выявленный в настоящем Постановлении конституционно-правовой смысл части 1 статьи 4.5 КоАП Российской Федерации является общеобязательным, что исключает любое иное ее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по делу общества с ограниченной ответственностью «СПСР-ЭКСПРЕСС» подлежат пересмотру в установленном порядке с учетом правовых позиций Конституционного Суда Российской Федерации, выраженных в настоящем Постановлении.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19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