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135324-П/2013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первой статьи 237 Уголовно-процессуального кодекса Российской Федерации в связи с жалобой гражданина Республики Узбекистан Б.Т.Гадаева и запросом Курганского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Республики Узбекистан Б.Т.Гадаева и его представителя – адвоката В.Т.Асландзия, представителя Совета Федерации – доктора юридических наук А.С.Саломаткина, руководствуясь статьей 125 (часть 4) Конституции Российской Федерации, пунктами 3 и 31 части первой, частями третьей и четвертой статьи 3, частью первой статьи 21, статьями 36, 74, 86, 96, 97, 99, 101, 102 и 104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части первой статьи 237 УПК Российской Федерации. Поводом к рассмотрению дела явились жалоба гражданина Республики Узбекистан Б.Т.Гадаева и запрос Курганского областного суда.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Н.В.Мельникова,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А.С.Червоткина, от Министерства юстиции Российской Федерации – М.А.Мельниковой, от Следственного комитета Российской Федерации – Г.К.Смирнова,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237 «Возвращение уголовного дела прокурору» УПК Российской Федерации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обвинительное заключение, обвинительный акт или обвинительное постановление составлены с нарушением требований данного Кодекса, что исключает возможность постановления судом приговора или вынесения иного решения на основе данного заключения, акта или постановления;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принятое им в порядке, установленном частью четвертой статьи 222 или частью третьей 3 статьи 226 данного Кодекса;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 имеются предусмотренные статьей 153 данного Кодекса основания для соединения уголовных дел; при ознакомлении обвиняемого с материалами уголовного дела ему не были разъяснены права, предусмотренные частью пятой статьи 217 данного Кодекса. Оспаривающий конституционность названных законоположений гражданин Республики Узбекистан Б.Т.Гадаев в ходе рассмотрения Калининским районным судом города Санкт-Петербурга уголовного дела, по которому он был признан потерпевшим, дважды заявлял ходатайства о возвращении данного уголовного дела прокурору для устранения препятствий его рассмотрения судом на том основании, что органы предварительного расследования, по его мнению, квалифицировали действия обвиняемого как менее тяжкое, чем следует из фактических обстоятельств дела, преступление, допустив тем самым при составлении обвинительного заключения существенные нарушения требований Уголовно- процессуального кодекса Российской Федерации. Оставляя эти ходатайства без удовлетворения, суд первой инстанции исходил из того, что указанные в части первой статьи 237 УПК Российской Федерации существенные нарушения требований данного Кодекса, влекущие возвращение уголовного дела прокурору, не могут касаться ни его фактических обстоятельств, ни вопросов квалификации содеянного, ни доказанности вины обвиняемого и что статья 252 УПК Российской Федерации предусматривает проведение судебного разбирательства лишь по тому обвинению, которое было предъявлено обвиняемому. Нарушение положениями части первой статьи 237 УПК Российской Федерации прав, гарантированных ему статьями 17 (часть 1), 19 (часть 1), 45 (часть 1), 46 (часть 1) и 123 (часть 3) Конституции Российской Федерации, Б.Т.Гадаев усматривает в том, что эти положения во взаимосвязи со статьей 4 252 данного Кодекса не позволяют суду рассмотреть по существу доводы потерпевшего относительно неправильной квалификации преступления органами предварительного расследования и удовлетворить его ходатайство о возвращении уголовного дела прокурору для изменения обвинения на более тяжкое, а следовательно, препятствуют постановлению приговора в точном соответствии с уголовным законом. Курганский городской суд Курганской области, рассматривая уголовное дело по обвинению ряда граждан в совершении преступлений, предусмотренных частью третьей статьи 109 «Причинение смерти по неосторожности» и частью второй статьи 118 «Причинение тяжкого вреда здоровью по неосторожности» УК Российской Федерации, принял по собственной инициативе решение о возвращении данного уголовного дела прокурору для устранения препятствий его рассмотрения судом, мотивировав свое решение несоответствием предъявленного обвинения описанию инкриминируемых обвиняемым деяний в силу квалификации их действий как менее тяжких, чем следует из фактических обстоятельств дела, преступлений. Курганский областной суд, которому в связи с обжалованием государственным обвинителем соответствующего постановления суда первой инстанции данное уголовное дело было передано на рассмотрение в апелляционном порядке, в своем запросе в Как следует из статей 74, 96, 97,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Закрепляя в числе принципов государственного устройства России осуществление государственной власти на основе разделения на законодательную, исполнительную и судебную и самостоятельность органов законодательной, исполнительной и судебной власти, Конституция Российской Федерации, как следует из ее статей 10, 11 (часть 1), 18, 118 (часть 2), 120 (часть 1), 125–127 и 128 (часть 3), отводит судебной власти, независимой и беспристрастной по своей природе, решающую роль в государственной защите прав и свобод человека и гражданина. Именно возложенными на нее прерогативами по осуществлению правосудия предопределяется ценность закрепленного статьей 46 (части 1 и 2) Конституции Российской Федерации права на судебную защиту как гарантии всех других прав и свобод человека и гражданина, а также значение судебных решений как государственных правовых актов, которые выносятся именем Российской Федерации и имеют общеобязательный характер (постановления Конституционного Суда Российской Федерации от 4 апреля 2002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судебная власть в Российской Федерации осуществляется посредством конституционного, гражданского, административного и уголовного судопроизводства (статья 118, часть 2) на основе общих для всех видов судопроизводства принципов правосудия, включая независимость судей, их подчинение только Конституции Российской Федерации и федеральному закону, состязательность и равноправие сторон (статья 18; статья 120, часть 1; статья 123, часть 3), – вне зависимости от природы и особенностей материальных правоотношений, определяющих предмет рассмотрения в каждом виде судопроизводства. Применительно к уголовному судопроизводству это означает, что, разрешая дело, суд на основе исследованных в судебном заседании доказательств формулирует выводы об установленных фактах, о подлежащих применению в данном деле нормах права и, соответственно, об осуждении или оправдании лиц, в отношении которых велось уголовное преследование. При этом состязательность в уголовном судопроизводстве во всяком случае предполагает, что возбуждение уголовного преследования, формулирование обвинения и его поддержание перед судом обеспечиваются указанными в 8 законе органами и должностными лицами, а в предусмотренных уголовно- процессуальным законом случаях также потерпевшими. Возложение же на суд обязанности в той или иной форме подменять деятельность этих органов и лиц по осуществлению функции обвинения не согласуется с предписанием статьи 123 (часть 3) Конституции Российской Федерации и препятствует независимому и беспристрастному осуществлению правосудия, как того требуют статья 120 (часть 1) Конституции Российской Федерации, а также статья 6 Конвенции о защите прав человека и основных свобод и статья 14 Международного пакта о гражданских и политических правах. Поскольку в силу статей 49 (часть 1), 118 и 120 (часть 1) Конституции Российской Федерации и конкретизирующих их положения статей 1, 5, 15 и 16 Федерального конституционного закона от 31 декабря 1996 года № 1-ФКЗ «О судебной системе Российской Федерации» признание лица виновным в совершении преступления составляет исключительную компетенцию судебной власти, а судьи как ее представители при осуществлении правосудия подчиняются только Конституции Российской Федерации и федеральному закону, рассмотрение судом находящихся в его производстве дел предполагает наличие у него возможности самостоятельно, независимо от чьей бы то ни было воли, по своему внутреннему убеждению оценить обстоятельства конкретного дела, не вторгаясь в функцию обвинения, и выбрать подлежащую применению норму права, равно как и обязанности вынести на этой основе правосудное решение по делу при соблюдении процедуры, гарантирующей реализацию процессуальных прав участников судопроизводства. Безусловное следование инициативе стороны обвинения или защиты, заявленному заинтересованным лицом ходатайству, которые всегда преследуют собственный процессуальный интерес, означало бы недопустимое ограничение самостоятельности суда как носителя публичной по своей природе судебной власти, осуществляемой самостоятельно, свободно и независимо от позиции той или другой стороны. Вместе с тем не 9 может рассматриваться как принятие на себя судом не свойственной ему функции обвинения вынесение решения, направленного на исправление допущенных органами, осуществляющими уголовное преследование, нарушений или ошибок, которые могут затрагивать интересы как обвиняемых, так и потерпевших, – иное вынуждало бы его принять решение, заведомо противоречащее закону, что в принципе недопустимо. Нормы уголовно-процессуального законодательства, регламентирующие возвращение судом уголовного дела со стадии судебного разбирательства на стадию предварительного расследования, в том числе по инициативе суда, включая вопрос о повороте обвинения к худшему, уже были предметом оценки Конституционного Суда Российской Федерации с точки зрения их соответствия Конституции Российской Федерации. Применительно к положениям Уголовно-процессуального кодекса РСФСР, предполагавшим осуществление судом полномочий, направленных на восполнение недостатков предварительного расследования и обоснование обвинения при возвращении уголовного дела для дополнительного расследования, Исходя из статьи 54 (часть 2) Конституции Российской Федерации, конкретизирующей общепризнанный правовой принцип nullum crimen, nulla poena sine lege (нет преступления, нет наказания без указания на то в законе), преступность деяния, а также его наказуемость и иные уголовно-правовые последствия определяются только уголовным законом, а именно Уголовным 12 кодексом Российской Федерации, задачами которого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 (часть первая статьи 2) и который для осуществления этих задач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 правового характера за совершение преступлений (часть вторая статьи 2). В качестве основания уголовной ответственности Уголовный кодекс Российской Федерации называет совершение деяния, содержащего все признаки состава преступления, предусмотренного данным Кодексом (статья 8), а в числе принципов уголовной ответственности – принцип вины, в силу которого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(часть первая статьи 5), и принцип справедливости, в силу которого наказание и иные меры уголовно-правового характера, применяемые к лицу, совершившему преступление, должны соответствовать характеру и степени общественной опасности преступления, обстоятельствам его совершения и личности виновного (часть первая статьи 6). Как следует из приведенных положений Уголовного кодекса Российской Федерации, определение основания и условий привлечения к уголовной ответственности лиц, совершивших преступления, назначение справедливого наказания и иных мер уголовно-правового характера относятся к сфере уголовно-правового регулирования и уголовно-правовых отношений. Соответственно, производство по уголовному делу, имеющее своим назначением как защиту прав и законных интересов лиц и организаций, потерпевших от преступлений, так и защиту личности от 13 незаконного и необоснованного обвинения, осуждения, ограничения ее прав и свобод, равно как и уголовное преследование и назначение виновным справедливого наказания либо отказ от уголовного преследования невиновных, освобождение их от наказания (статья 6 УПК Российской Федерации) не могут осуществляться в противоречии с положениями уголовного закона. Исходя из этого Уголовно-процессуальный кодекс Российской Федерации закрепляет в числе принципов уголовного судопроизводства принцип осуществления правосудия только судом, означающий, в частности, что никто не может быть признан виновным в совершении преступления и подвергнут уголовному наказанию иначе как по приговору суда (статья 8), который должен быть законным, обоснованным и справедливым и может считаться таковым, если он постановлен в соответствии с требованиями данного Кодекса и основан на правильном применении уголовного закона (статья 297); при этом неправильное применение уголовного закона является основанием для отмены или изменения не вступивших в законную силу судебных решений (пункт 3 статьи 38915 и часть первая статьи 38918), а существенное нарушение уголовного закона, повлиявшее на исход дела, – основанием для отмены или изменения вступивших в законную силу судебных решений (часть первая статьи 40115 и часть первая статьи 4129); если же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то при пересмотре приговора, определения, постановления суда в кассационной и надзорной инстанциях допускается поворот к худшему (статья 4016 и часть вторая статьи 4129). В свою очередь, неправильным применением уголовного закона согласно части первой статьи 38918 УПК Российской Федерации являются как нарушение требований Общей части Уголовного кодекса Российской Федерации, так и применение не той статьи или не тех пункта и (или) части статьи Особенной части Уголовного кодекса Российской Федерации, 14 которые подлежали применению. Положение части второй той же статьи, признающее несправедливым приговор, по которому, в частности, было назначено наказание, не соответствующее тяжести преступления, согласуется с требованиями части первой статьи 60 УК Российской Федерации, закрепляющей, что справедливость наказания предполагает его назначение в пределах, установленных санкцией статьи Особенной части данного Кодекса, предусматривающей ответственность за совершенное преступление. Следовательно, неправильное применение положений Общей и Особенной частей Уголовного кодекса Российской Федерации, неправильная квалификация судом фактически совершенного обвиняемым деяния, а потому неверное установление основания уголовной ответственности и назначения наказания (хотя и в пределах санкции примененной статьи) влекут вынесение неправосудного приговора, что недопустимо в правовом государстве, императивом которого является верховенство права, и снижает авторитет суда и доверие к нему как органу правосудия. Продолжение же рассмотрения дела судом после того, как им были выявлены допущенные органами предварительного расследования процессуальные нарушения, которые препятствуют правильному рассмотрению дела и которые суд не может устранить самостоятельно, а стороны об их устранении не ходатайствовали, приводило бы к постановлению незаконного и необоснованного приговора и свидетельствовало бы о невыполнении судом возложенной на него Конституцией Российской Федерации функции осуществления правосудия.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 Согласно Уголовно-процессуальному кодексу Российской Федерации в обвинительном заключении, обвинительном акте или обвинительном постановлении следователь или дознаватель указывают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 формулировку предъявленного обвинения с указанием пункта, части, статьи Уголовного кодекса Российской Федерации, предусматривающих ответственность за данное преступление (пункты 3 и 4 части первой статьи 220, пункты 4 и 5 части первой статьи 225 и часть первая статьи 2267); прокурор, рассматривая уголовное дело, поступившее с обвинительным заключением, обвинительным актом или обвинительным 17 постановлением, вправе возвратить уголовное дело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(пункт 2 части первой статьи 221), для производства дополнительного дознания либо пересоставления обвинительного акта в случае его несоответствия требованиям статьи 225 данного Кодекса со своими письменными указаниями (пункт 2 части первой статьи 226), для пересоставления обвинительного постановления в случае его несоответствия требованиям части первой статьи 2267 данного Кодекса (пункт 2 части первой статьи 2268); при утверждении обвинительного акта или обвинительного постановления прокурор вправе своим постановлением исключить из него отдельные пункты обвинения либо переквалифицировать обвинение на менее тяжкое (часть вторая статьи 226 и часть вторая статьи 2268). Учитывая, что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Уголовно-процессуальным кодексом Российской Федерации, а обвиняемый считается невиновным, пока его виновность в совершении преступления не будет доказана в предусмотренном данным Кодексом порядке и установлена вступившим в законную силу приговором суда, лишь суд, отправляя правосудие по уголовному делу, при постановлении приговора разрешает следующие вопросы: доказано ли, что имело место деяние, в совершении которого обвиняется подсудимый, и что это деяние совершил именно он, является ли это деяние преступлением и какими пунктом, частью, статьей Уголовного кодекса Российской Федерации оно предусмотрено, виновен ли подсудимый в совершении этого преступления, подлежит ли подсудимый наказанию за совершенное им преступление (части первая и вторая статьи 8, часть первая статьи 14 и статья 299 УПК Российской Федерации). Соответственно, 18 указанная в обвинительном заключении, обвинительном акте или обвинительном постановлении квалификация содеянного может рассматриваться лишь в качестве предварительной. Окончательная же юридическая оценка деяния и назначение наказания за него осуществляются именно и только судом исходя из его исключительных полномочий по осуществлению правосудия, установленных Конституцией Российской Федерации и уголовно-процессуальным законом (пункт 1 части первой статьи 29 УПК Российской Федерации). Между тем в случае, когда в ходе судебного разбирательства (которое, как следует из статьи 252 УПК Российской Федерации, проводится только по предъявленному обвинению, а изменение обвинения в судебном разбирательстве в сторону ухудшения не допускается) суд придет к выводу, что имеет место нарушение требований Уголовно-процессуального кодекса Российской Федерации, препятствующее рассмотрению уголовного дела судом, в том числе ввиду несоответствия квалификации инкриминируемого обвиняемому преступления обстоятельствам, указанным в обвинительном заключении, обвинительном акте или обвинительном постановлении, ограничение права суда на выбор нормы уголовного закона, подлежащей применению, или на возвращение уголовного дела прокурору (как по ходатайству стороны, так и по собственной инициативе) на основании части первой статьи 237 УПК Российской Федерации ставит решение суда в зависимость от решения, обоснованность которого и составляет предмет судебной проверки и которое принимается органами уголовного преследования, в том числе входящими в систему исполнительной власти, т.е. является неправомерным вмешательством в осуществление судебной власти, самостоятельность и независимость которой находятся под защитой Конституции Российской Федерации, прежде всего ее статей 10 и 120 (часть 1). Применительно к стадии возобновления производства по уголовному делу ввиду новых или вновь открывшихся обстоятельств Конституционным Судом Российской Федерации была сформулирована 19 правовая позиция, согласно которой судебное решение, если существенно значимые обстоятельства события, являющегося предметом исследования по уголовному делу, отражены в нем неверно, не может рассматриваться как справедливый акт правосудия; если в силу недопустимости выхода суда за рамки обвинения, сформулированного в обвинительном заключении, обвинительном акте или обвинительном постановлении, обстоятельства, имеющие существенное значение для дела, не отражены в итоговом судебном решении, то должны быть задействованы процессуальные механизмы, которые позволяли бы осуществлять расследование новых обстоятельств и их учет в соответствующем документе, направляемом в суд органами уголовного преследования; при установлении и использовании таких механизмов стороне защиты, соответственно, должны быть обеспечены адекватные возможности для собирания и представления дополнительных доказательств и для оспаривания обвинения (Постановление от 16 мая 2007 года Гарантируя в статьях 21, 46 (части 1 и 2) и 52 государственную охрану достоинства личности, право на защиту своих прав и свобод в суде и право на компенсацию ущерба, причиненного преступлением, Конституция Российской Федерации предполагает необходимость обеспечения восстановления нарушенных преступлением прав и законных интересов. С приведенными конституционными положениями согласуются положения Международного пакта о гражданских и политических правах, провозглашающего охрану достоинства личности как основы свободы, справедливости и всех неотъемлемых прав человека (преамбула), и Декларации основных принципов правосудия для жертв преступлений и злоупотреблений властью, предусматривающей, что лица, которым был причинен вред, включая телесные повреждения или моральный ущерб, эмоциональные страдания, материальный ущерб или существенное ущемление их основных прав в результате действия или бездействия, нарушающего национальные уголовные законы («жертвы»), имеют право на доступ к механизмам правосудия и скорейшую компенсацию причиненного им ущерба в соответствии с национальным законодательством; при этом судебные процедуры в наибольшей степени должны отвечать их потребностям (пункты 1, 4 и 6). Как неоднократно указывал</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части первой статьи 237 УПК Российской Федерации не соответствуют Конституции Российской Федерации, ее статьям 10, 17 (часть 1), 19 (части 1 и 2), 21 (часть 1), 45, 46 (части 1 и 2), 55 (часть 3), 118 (части 1 и 2) и 120 (часть 1), в той мере, в какой эти положения в системе действующего правового регулирования, в том числе во взаимосвязи с частью второй статьи 252 данного Кодекса, исключающей в судебном разбирательстве возможность изменения обвинения в сторону, ухудшающую положение подсудимого, препятствуют самостоятельному и независимому выбору судом подлежащих применению норм уголовного закона в случаях, когда он приходит к выводу, что фактические обстоятельства, изложенные в обвинительном заключении, обвинительном акте или обвинительном постановлении, свидетельствуют о наличии в 25 действиях обвиняемого признаков более тяжкого преступления либо когда в ходе предварительного слушания или судебного разбирательства им установлены фактические обстоятельства, являющиеся основанием для квалификации деяния как более тяжкого преступления. Федеральному законодателю надлежит, руководствуясь требованиями Конституции Российской Федерации, в том числе закрепляющими принципы правовой определенности, состязательности судопроизводства, полноты и эффективности судебной защиты прав и свобод человека и гражданина, а также правовыми позициями Конституционного Суда Российской Федерации, выраженными в настоящем Постановлении, внести в правовое регулирование изменения, направленные на устранение препятствий для вынесения судом основанного на правильном применении норм уголовного и уголовно-процессуального законов решения по уголовному делу в случаях, когда фактические обстоятельства, изложенные в обвинительном заключении, обвинительном акте или обвинительном постановлении, свидетельствуют о наличии в действиях обвиняемого признаков более тяжкого преступления либо когда в ходе предварительного слушания или судебного разбирательства им установлены фактические обстоятельства, являющиеся основанием для квалификации деяния как более тяжкого преступления. Исходя из изложенного и руководствуясь частью второй статьи 71, статьями 72, 74, 75, 78,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первой статьи 237 УПК Российской Федерации не соответствующими Конституции Российской Федерации, ее статьям 10, 17 (часть 1), 19 (части 1 и 2), 21 (часть 1), 45, 46 (части 1 и 2), 55 (часть 3), 118 (части 1 и 2) и 120 (часть 1), в той мере, в какой эти положения в системе действующего правового регулирования, в том числе во 26 взаимосвязи с частью второй статьи 252 данного Кодекса, исключающей в судебном разбирательстве возможность изменения обвинения в сторону, ухудшающую положение подсудимого, препятствуют самостоятельному и независимому выбору судом подлежащих применению норм уголовного закона в случаях, когда он приходит к выводу, что фактические обстоятельства, изложенные в обвинительном заключении, обвинительном акте или обвинительном постановлении, свидетельствуют о наличии в действиях обвиняемого признаков более тяжкого преступления либо когда в ходе предварительного слушания или судебного разбирательства им установлены фактические обстоятельства, являющиеся основанием для квалификации деяния как более тяжкого преступления.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вынесенные в отношении гражданина Республики Узбекистан Гадаева Баходира Тилявовича на основании положений части первой статьи 237 УПК Российской Федерации в той мере, в какой эти положения признаны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