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341614-П/2018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июля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части 3 статьи 311 Арбитражного процессуального кодекса Российской Федерации в связи с жалобой общества с ограниченной ответственностью «Альбатрос»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1 части 3 статьи 311 АПК Российской Федерации. Поводом к рассмотрению дела явилась жалоба ООО «Альбатрос».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2 Заслушав сообщение судьи-докладчика Г.А.Гаджиева,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ООО «Альбатрос» оспаривает конституционность пункта 1 части 3 статьи 311 АПК Российской Федерации, согласно которому новым обстоятельством для целей пересмотра вступивших в законную силу судебных актов по правилам главы 37 этого Кодекса является в том числе отмена судебного акта арбитражного суда или суда общей юрисдикции либо постановления другого органа, послуживших основанием для принятия судебного акта по данному делу. Решением Арбитражного суда города Санкт-Петербурга и Ленинградской области от 27 октября 2016 года, оставленным без изменения судом апелляционной инстанции, в удовлетворении исковых требований ООО «Альбатрос» к Комитету имущественных отношений Санкт-Петербурга об обязании продлить действие договоров аренды участков набережной отказано со ссылкой на постановление Правительства Санкт-Петербурга от 21 июня 2016 года № 510, которым Перечень мест, запрещенных для стоянки и остановки самоходных транспортных судов на водных путях Санкт-Петербурга (утвержден постановлением Правительства Санкт-Петербурга от 23 апреля 2010 года № 435), был дополнен пунктом 25, расширившим этот Перечень, в связи с чем дальнейшее исполнение обязательств сторон стало невозможным. Судебная коллегия по административным делам Верховного Суда Российской Федерации апелляционным определением от 22 марта 2017 года удовлетворила административные исковые заявления ООО «Альбатрос» и ряда иных лиц, признав пункт 25 этого Перечня, как противоречащий Федеральному закону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3 Федерации» и Закону Санкт-Петербурга от 22 апреля 2009 года № 175-38 «О транспортном обслуживании водным транспортом в Санкт-Петербурге», недействующим с момента вступления данного апелляционного определения в законную силу. Арбитражный суд Северо-Западного округа, куда ООО «Альбатрос» обратилось с кассационной жалобой на решения арбитражных судов первой и второй инстанций по спору о договорах аренды, требуя пересмотра этих решений на основании апелляционного определения Судебной коллегии по административным делам Верховного Суда Российской Федерации, постановлением от 23 мая 2017 года в удовлетворении жалобы отказал ввиду того, что пункт 25 Перечня мест, запрещенных для стоянки и остановки самоходных транспортных судов на водных путях Санкт-Петербурга, признан судом общей юрисдикции недействующим лишь с момента вступления в силу судебного акта. Заявление, поданное ООО «Альбатрос» в Арбитражный суд города Санкт-Петербурга и Ленинградской области, о пересмотре его решения от 27 октября 2016 года по новым обстоятельствам также оставлено без удовлетворения определением от 10 июля 2017 года, поскольку, как отметил суд, сославшись на пункт 1 части 3 статьи 311 АПК Российской Федерации, на момент прекращения договоров аренды соответствующий нормативный правовой акт являлся действующим. Принимая во внимание выводы арбитражных судов, отклонивших его обращения, ООО «Альбатрос» направило в Верховный Суд Российской Федерации надзорную жалобу о пересмотре апелляционного определения его Судебной коллегии по административным делам от 22 марта 2017 года и признании нормы пункта 25 Перечня мест, запрещенных для стоянки и остановки самоходных транспортных судов на водных путях Санкт- Петербурга, недействующей с момента ее издания, т.е. с 21 июня 2016 года. Судья Верховного Суда Российской Федерации, изучив жалобу, определением от 17 августа 2017 года отказал в ее передаче (а равно в передаче жалобы иного лица о том же предмете) для рассмотрения в 4 судебном заседании Президиума Верховного Суда Российской Федерации, указав, что названная норма применялась в отношении неопределенного круга лиц, включая ООО «Альбатрос». По мнению заявителя, пункт 1 части 3 статьи 311 АПК Российской Федерации, действующий с учетом толкования, данного ему в пункте 7 постановления Пленума Высшего Арбитражного Суда Российской Федерации от 30 июня 2011 года № 52 «О применении положений Арбитражного процессуального кодекса Российской Федерации при пересмотре судебных актов по новым или вновь открывшимся обстоятельствам», препятствует пересмотру по новым обстоятельствам судебного акта, в основу которого арбитражным судом положен нормативный правовой акт, признанный в дальнейшем судом общей юрисдикции по административному исковому заявлению недействующим с момента вступления судебного решения об этом в законную силу, и тем самым исключает восстановление имущественных прав административного истца, ранее нарушенных применением в его деле этого нормативного правового акта; следовательно, оспариваемое законоположение по смыслу, придаваемому ему правоприменительной практикой, противоречит статьям 18, 46 и 53 Конституции Российской Федерации, гарантирующим право каждого на судебную защиту, включая возможность обжаловать в суд незаконные решения и действия (бездействие) органов государственной власти, и право на возмещение государством причиненного ими вреда. Соответственно, с учетом требований статей 74, 96 и 97 Федерального конституционного закона «О Конституционном Суде Российской Федерации», пункт 1 части 3 статьи 311 АПК Российской Федерации является предметом рассмотрения Конституционного Суда Российской Федерации по настоящему делу постольку, поскольку на его основании арбитражным судом решается вопрос о пересмотре принятого по гражданскому делу судебного акта в связи с таким новым обстоятельством, как признание положенного в его основу нормативного правового акта 5 недействующим с момента вступления в законную силу решения об этом, вынесенного судом общей юрисдикции по административному иску лица, участвовавшего в данном гражданском деле.</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Россию правовым государством (статья 1, часть 1) и утверждая свое верховенство и верховенство федеральных законов на всей ее территории (статья 4, часть 2), устанавливает, что законы и иные правовые акты не должны противоречить Конституции Российской Федерации, а органы государственной власти и местного самоуправления, должностные лица, граждане и их объединения обязаны соблюдать Конституцию Российской Федерации и законы (статья 15, части 1 и 2). В развитие названных положений, относящихся к основам конституционного строя России, Конституция Российской Федерации, гарантируя каждому судебную защиту его прав и свобод посредством, в частности, гражданского и административного судопроизводства (статья 46, часть 1; статья 118, часть 2), закрепляет, что решения и действия (бездействие) органов государственной власти и местного самоуправления, общественных объединений и должностных лиц могут быть обжалованы в суд (статья 46, часть 2); будучи независимым и подчиняясь только Конституции Российской Федерации и федеральному закону, суд общей юрисдикции, арбитражный суд, установив при рассмотрении дела несоответствие акта государственного или иного органа закону, принимает решение в соответствии с законом (статья 120). В свою очередь, Федеральный конституционный закон от 31 декабря 1996 года № 1-ФКЗ «О судебной системе Российской Федерации» в части 3 статьи 5 предусматривает, что суд, установив при рассмотрении дела несоответствие акта государственного или иного органа, а равно должностного лица Конституции Российской Федерации, федеральному конституционному закону, федеральному закону, общепризнанным принципам и нормам международного права, международному договору Российской Федерации, конституции (уставу) субъекта Российской Федерации, закону субъекта 6 Российской Федерации, принимает решение в соответствии с правовыми положениями, имеющими наибольшую юридическую силу. Как подчеркивается в Постановлении Конституционного Суда Российской Федерации от 6 декабря 2017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Основанием для пересмотра судебного решения по вновь открывшимся или новым обстоятельствам является открытие или возникновение после вступления его в законную силу обстоятельств, имеющих существенное значение для дела. Для исправления же ошибок, допущенных судом при принятии решения, законодательство предусматривает другие формы проверки этого решения вышестоящими судами общей или арбитражной юрисдикции (определения Конституционного Суда Российской Федерации от 22 января 2014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Эффективность того или иного средства правовой защиты, включая возобновление производства по делу, должна оцениваться, как подчеркнул</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Принимая во внимание необходимость использовать эффективные, соразмерные и адекватные природе нарушенных прав средства их защиты и восстановления, при оценке правовых последствий признания судом общей юрисдикции незаконности нормативного правового акта, послужившего основанием для принятия арбитражным судом решения по конкретному гражданскому делу, следует учитывать правовую модель, востребованную для регулирования не тождественных, но сходных правоотношений, связанных с осуществлением конституционного правосудия. Признание Конституционным Судом Российской Федерации норм, положенных в основу правоприменительных решений, неконституционными, а равно выявление их конституционно-правового смысла влекут пересмотр этих решений, включая вступившие в законную силу судебные акты, по делам заявителей, обратившихся в</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в целях реализации предписаний статьи 15 (части 1 и 2) Конституции Российской Федерации пункт 1 части 3 статьи 311 АПК Российской Федерации – в системе действующего правового регулирования, не предусматривающего специальных правовых последствий признания судом общей юрисдикции нормативного правового акта недействующим по административному исковому заявлению лица применительно к судебному акту арбитражного суда, вынесенному по делу с участием этого лица на основании данного нормативного правового акта, – не может рассматриваться как препятствующий пересмотру по новым обстоятельствам вступившего в законную силу судебного акта арбитражного суда по требованию лица, в связи с административным иском которого положенный в основу этого судебного акта нормативный правовой акт признан недействующим судом общей юрисдикции, притом что арбитражный суд должен исходить из того, что в деле обратившегося за таким пересмотром лица данный нормативный правовой акт в части, признанной не соответствующей иному нормативному правовому акту, имеющему большую юридическую силу, применяться не может – вне зависимости от того, с какого момента он признан недействующим. Вместе с тем федеральный законодатель в процессе совершенствования и дальнейшей унификации процессуального законодательства вправе, с учетом правовых позиций Конституционного Суда Российской Федерации, изложенных в настоящем Постановлении и в иных его решениях, уточнить – на основе принципа правовой определенности и вытекающих из него требований ясности, недвусмысленности и согласованности правовых норм – условия, касающиеся, в частности, сроков обращения лица, в деле с участием 18 которого был применен нормативный правовой акт, с административным исковым заявлением о признании его недействующим, при соблюдении которых удовлетворение такого административного искового заявления может повлечь пересмотр судебного акта по новым обстоятельствам.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1 части 3 статьи 311 АПК Российской Федерации не противоречащим Конституции Российской Федерации, поскольку – по своему конституционно-правовому смыслу в системе действующего правового регулирования – он не препятствует пересмотру по новым обстоятельствам вступившего в законную силу судебного акта арбитражного суда по заявлению лица, в связи с административным иском которого положенный в основу этого судебного акта нормативный правовой акт признан недействующим судом общей юрисдикции, вне зависимости от того, с какого момента данный нормативный правовой акт признан недействующим.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пункта 1 части 3 статьи 311 АПК Российской Федерации, выявленный в настоящем Постановлении, является общеобязательным, что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принятые по делу общества с ограниченной ответственностью «Альбатрос» на основании пункта 1 части 3 статьи 311 АПК Российской Федерации в истолковании, расходящемся с его конституционно-правовым смыслом, выявленным Конституционным Судом Российской Федерации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19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