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30288-П/1995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ноября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статьи 1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Н.В.Витрука, Л.М.Жарковой, А.Л.Кононова, Т.Г.Морщаковой, Ю.Д.Рудкина, Н.В.Селезнева, О.И.Тиунова, Б.С.Эбзеева, В.Г.Ярославцева, с участием представителя стороны, направившей запрос в Конституционный Суд Российской Федерации, - полномочного представителя Президента Российской Федерации в Конституционном Суде Российской Федерации С.М.Шахрая, а также граждан В.Ф.Бородкина, Д.Х.Габбасова и А.И.Загорулько, обратившихся с жалобами в Конституционный Суд Российской Федерации; представителя Федерального Собрания как стороны, принявшей оспариваемый акт, - кандидата юридических наук Ф.С.Хейфеца, руководствуясь статьей 125 (пункт "а" части 2 и часть 4) Конституции Российской Федерации, подпунктом "а" пункта 1 и пунктом 3 части первой статьи 3, подпунктом "а" пункта 1 и пунктом 3 части второй статьи 22, статьями 36, 74,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статьи 1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Поводом к рассмотрению дела явился запрос Президента Российской Федерации о проверке конституционности ряда положений статьи 1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части, касающейся норм, признанных определением Конституционного Суда Российской Федерации от 3 июля 1997 года подлежащими проверке на соответствие Конституции Российской Федерации, а также жалобы граждан А.П.Борщевского, А.Д.Буруновой, В.Ф.Бородкина, Д.Х.Габбасова и А.И.Загорулько о проверке конституционности отдельных положений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24 ноября 1995 года. Учитывая, что запрос Президента Российской Федерации и жалобы граждан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Ю.Д.Рудкина, объяснения представителей сторон, заключение эксперта - доктора юридических наук К.Б.Ярошенко, выступления приглашенных в заседание заместителя Председателя Комитета Государственной Думы по труду и социальной политике О.А.Шенкарева, представителей: от Министерства труда и социального развития Российской Федерации - Н.И.Тимошенкова, от Министерства Российской Федерации по делам гражданской обороны, чрезвычайным ситуациям и ликвидации последствий стихийных бедствий - А.С.Моисеева, от Министерства обороны Российской Федерации - А.В.Корсакевича,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15 мая 1991 года Верховный Совет РСФСР принял Закон РСФСР "О социальной защите граждан, подвергшихся воздействию радиации вследствие катастрофы на Чернобыльской АЭС", который впоследствии в соответствии с Законом Российской Федерации от 18 июня 1992 года был изложен в новой редакции. Принимая данный Закон, направленный на защиту прав и интересов граждан, пострадавших от катастрофы на Чернобыльской АЭС, законодатель исходил из того, что государство признает ответственность перед гражданами за последствия крупнейшей по масштабам радиоактивного загрязнения биосферы экологической катастрофы, затронувшей судьбы миллионов людей, проживающим на огромных территориях. Эта экстраординарная по своим последствиям техногенная авария ХХ века привела к неисчислимым экологическим и гуманитарным потерям. В результате были существенно нарушены не только право на благоприятную окружающую среду (статья 42 Конституции Российской Федерации), но и, как следствие этого, другие конституционные права и интересы граждан, связанные с охраной жизни, здоровья, жилища, имущества, а также право на свободное передвижение и выбор места пребывания и жительства, которые ущемлены столь значительно, что причиненный вред оказался реально невосполнимым. Это порождает особый характер отношений между гражданином и государством, заключающийся в том, что государство принимает на себя обязанность возмещения такого вреда, который, исходя из его масштабов и числа пострадавших, не может быть возмещен в порядке, установленном гражданским, административным, уголовным и другим отраслевым законодательством. Данная конституционно-правовая обязанность государства корреспондирует праву граждан на благоприятную окружающую среду, достоверную информацию о ее состоянии и на возмещение ущерба, причиненного их здоровью или имуществу экологической катастрофой, и вытекает из положений статей 2 и 18 Конституции Российской Федерации, согласно которым признание, соблюдение и защита прав и свобод человека и гражданина определяют смысл, содержание и применение законов, деятельность законодательной и исполнительной власти, а также из статьи 53 Конституции Российской Федерации, закрепляющей обязанность возмещения государством вреда, связанного с осуществлением государственной деятельности в различных ее сферах, независимо от возложения ответственности на конкретные органы государственной власти или должностных лиц. Обязанность государства по возмещению вреда от экологических бедствий предопределена также правом нынешнего и будущих поколений на защищенность от радиационного излучения, связанного с использованием ядерной энергетики, которая согласно пункту "и" части первой статьи 71 Конституции Российской Федерации находится в ведении Российской Федерации и объекты которой относятся исключительно к федеральной собственности. Данная конституционно-правовая обязанность государства конкретизируется в Федеральных законах от 21 ноября 1995 года "Об использовании атомной энергии", от 21 декабря 1994 года "О защите населения и территорий от чрезвычайных ситуаций природного и техногенного характера" и от 9 января 1996 года "О радиационной безопасности населения", предусматривающих систему мер, направленных на обеспечение радиационной безопасности населения и защиту его от чрезвычайных ситуаций, к которым относится и ситуация, возникшая в связи с катастрофой на Чернобыльской АЭС. Забота государства о восстановлении нарушенных вследствие этой катастрофы конституционных прав и интересов граждан, в том числе путем возмещения вреда, реализуется в русле обеспечения радиационной безопасности и экологического благополучия исходя из целей и принципов правового и социального государства, провозглашенных в статьях 1, 2 и 7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Вред, причиненный гражданам, оказавшимся в зоне влияния радиационного излучения и других неблагоприятных факторов, возникших в момент чернобыльской катастрофы и продолжающих действовать вследствие риска проживания (работы) на радиационно загрязненных (сверх допустимого уровня) территориях, как относящийся к вреду реально невосполнимому и неисчисляемому, обязывает государство стремиться к его возможно более полному по объему возмещению. Это вытекает из смысла статей 42 и 53 Конституции Российской Федерации, а также прямо подтверждено в статье 15 Федерального закона от 21 ноября 1995 года "Об использовании атомной энергии", которая в соответствии с конституционными принципами предусматривает возмещение в полном объеме вреда, причиненного радиационным воздействием. Установление в части первой статьи 3 Закона Российской Федерации "О социальной защите граждан, подвергшихся воздействию радиации вследствие катастрофы на Чернобыльской АЭС" обязанности государства возмещать вред, причиненный гражданам вследствие чернобыльской катастрофы, посредством установленных Законом денежных и других материальных компенсаций и льгот вызвано также и фактической невозможностью его возмещения в обычном судебном порядке, которое должно было бы обеспечить потерпевшим полное восстановление их нарушенных прав. Следовательно, независимо от того, о каких способах возмещения идет речь в оспариваемом Законе - о льготах, денежных (материальных) компенсациях, других денежных доплатах к социальным выплатам, все они входят в объем возмещения вреда на основе принципа максимально возможного использования государством имеющихся средств для обеспечения достаточности такого возмещения. Вместе с тем законодатель вправе вносить изменения в способы возмещения, уточнять критерии его дифференциации или адресности. Однако такие решения не должны противоречить конституционно значимым целям, умалять или ограничивать права граждан, в том числе установленные статьей 42 Конституции Российской Федерации. С этой точки зрения признанный государством объем возмещения вреда должен безусловно соблюдаться. Это вытекает также из особенностей конституционно-правовых отношений между гражданами и государством, которое должно обеспечить гарантированную стабильность при реализации предусмотренного статьей 42 Конституции Российской Федерации права каждого на возмещение ущерба. Стабильность в сфере конституционно-правовых отношений между государством и гражданами не должна быть меньшей по своему уровню, чем в сфере других правоотношений, складывающихся на основе норм отраслевого законодательства, как не допускается, во всяком случае, снижение установленного объема и размера возмещаемого вреда в гражданско-правовом порядке (часть третья статьи 1085 Гражданского кодекса Российской Федерации и статья 4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Предметом проверки в настоящем деле являются оспариваемые Президентом Российской Федерации положения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части, принятой Конституционным Судом Российской Федерации к рассмотрению (определение от 3 июля 1997 года), а также изменения, внесенные этим Законом в пункт 6 части первой статьи 18, пункт 1 и абзац третий пункта 2 части первой статьи 29 Закона Российской Федерации "О социальной защите граждан, подвергшихся воздействию радиации вследствие катастрофы на Чернобыльской АЭС", оспариваемые в жалобах граждан, обратившихся 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Внеочередное одноразовое обеспечение граждан, эвакуированных из зоны отчуждения и переселенных (переселяемых) из зоны отселения, благоустроенной жилой площадью в жилищном фонде с тем или иным правовым статусом увязывается в оспариваемом Федеральном законе с условием сдачи имеющейся жилой площади по прежнему месту жительства. Это дополнительное условие, введенное абзацем одиннадцатым подпункта 1 пункта 11 статьи 1 Федерального закона от 24 ноября 1995 года в пункт 7 части первой статьи 17 Закона Российской Федерации от 18 июня 1992 года, по мнению Президента Российской Федерации, умалило право указанных граждан на внеочередное обеспечение жильем. Из содержания нормы, закрепленной в пункте 1 статьи 37 Жилищного кодекса РСФСР, следует, что гражданам, жилище которых в результате стихийного бедствия стало непригодным для жилья, жилое помещение предоставляется вне очереди, без каких-либо дополнительных условий. Данный подход законодателя социально оправдан, так как обусловлен характером чрезвычайных ситуаций, являющихся результатом стихийного бедствия, и направлен на защиту жизни, здоровья и восстановление нарушенных условий нормальной жизнедеятельности людей. Такое техногенное бедствие, как чернобыльская катастрофа, наряду с другими последствиями сделало невозможным проживание людей в зонах отчуждения и отселения: их жилье в результате радиоактивного излучения стало непригодным для проживания, что, как и в случаях стихийного бедствия, исключает для граждан возможность его использования. Таким образом, при внеочередном предоставлении жилья гражданам, эвакуируемым из зоны отчуждения и переселенным (переселяемым) из зоны отселения, имеющаяся у них жилая площадь должна признаваться непригодной для проживания по тем же основаниям, которые установлены нормой пункта 1 статьи 37 Жилищного кодекса РСФСР. Введение законодателем дополнительных требований для внеочередного обеспечения жильем граждан, пострадавших от техногенного бедствия такого масштаба, как чернобыльская катастрофа, является нарушением конституционного принципа справедливости, а также равенства всех перед законом, закрепленного в статье 19 (часть 1) Конституции Российской Федерации. Кроме того, этим изменением законодатель распространил институт сдачи жилья, находящегося в государственной собственности, на жилую площадь, находящуюся в жилищном фонде с иным правовым статусом, включая частный, чем ограничил также предусмотренные Конституцией Российской Федерации (статья 35, часть 3) гарантии права частной собственности. Такого рода ограничения не могут быть обоснованы конституционно значимыми целями, закрепленными в статье 55 (часть 3) Конституции Российской Федерации. Следовательно, введенное законодателем в качестве предпосылки для внеочередного получения жилья по новому месту жительства ограничительное требование предварительно сдать ранее занимаемую жилую площадь, препятствуя созданию жилищных условий, необходимых для компенсации вреда, причиненного здоровью и имуществу граждан радиоактивным излучением, противоречит положениям статей 19, 35, 42, 55 (часть 3) Конституции Российской Федерации. Использование подобного условия в отдельных случаях было бы допустимо лишь для пресечения злоупотребления правом на внеочередное предоставление жилья.</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запросе Президента Российской Федерации оспариваются существенное понижение ежемесячных денежных компенсаций, выплачиваемых гражданам, постоянно проживающим (работающим) на территориях зоны проживания с правом на отселение и зоны отселения до переселения в другие районы; отмена таких компенсаций, выплачиваемых гражданам, постоянно проживающим (работающим) на территории зоны проживания с льготным социально-экономическим статусом, в связи с введением такого критерия дифференциации, как время проживания (работы); установление иного способа определения размеров компенсационных доплат к пенсиям и пособиям, которые выступают в качестве одной из форм возмещения вреда, включая изменение фиксированного процентного размера таких доплат (эти изменения внесены абзацами первым, третьим и четвертым подпункта 2 пункта 12 статьи 1 Федерального закона от 24 ноября 1995 года соответственно в пункты 1, 5 и 6 части первой статьи 18 Закона Российской Федерации от 18 июня 1992 года; абзацами вторым, третьим и четвертым подпункта 2 пункта 13 статьи 1 Федерального закона от 24 ноября 1995 года соответственно в пункты 1, 2 и 3 части первой статьи 19 Закона Российской Федерации от 18 июня 1992 года; подпунктами 2, 4 и 5 пункта 14 статьи 1 Федерального закона от 24 ноября 1995 года соответственно в пункты 1, 3 и 4 статьи 20 Закона Российской Федерации от 18 июня 1992 года). Норма пункта 6 части первой статьи 18 в редакции от 24 ноября 1995 года оспаривается и в жалобе гражданки А.Д.Буруновой, неработающей пенсионерки по возрасту, проживающей с мая 1995 года на территории зоны проживания с правом на отселение, у которой в связи с введением названных критериев дифференциации размер пенсии уменьшился более чем на 30%. Введение таких изменений, по мнению заявителей, умаляет право граждан на возмещение вреда, закрепленное в статье 42 Конституции Российской Федерации. Для неработающих пенсионеров, инвалидов, детей-инвалидов, безработных в зоне проживания с правом на отселение и зоне отселения до переселения в другие районы оспариваемым Федеральным законом дифференцированы размеры ежемесячных денежных компенсаций и доплат к пенсиям и пособиям в качестве одной из форм возмещения вреда, причиненного их здоровью в результате чернобыльской катастрофы, в зависимости от времени проживания по следующим периодам: с 26 апреля 1986 года, с 1 января 1987 года и с 1 января 1991 года. До внесения этих изменений ежемесячные денежные компенсации и доплаты для указанных категорий граждан выплачивались независимо от времени их проживания в соответствующей зоне. Следовательно, для граждан, проживающих в этих зонах с 1 января 1987 года и с 1 января 1991 года, размер возмещаемого вреда существенно уменьшился. Кроме того, введение нового порядка определения компенсационных доплат к пенсиям и пособиям для граждан, о которых идет речь в пункте 6 части первой статьи 18, пункте 3 части первой статьи 19 и пункте 4 статьи 20 Закона Российской Федерации от 18 июня 1992 года, привело (в зависимости от размера ранее назначенной пенсии или пособия) в одних случаях к повышению, а в других - к снижению размеров доплат, хотя условия проживания граждан на территориях с одинаковым уровнем радиационного загрязнения определяют их одинаковые потребности в дополнительных расходах в связи с причиненным их здоровью вредом, и государством ранее в отношении всех этих граждан признавался одинаковый размер возмещения. Введя указанные изменения в размеры компенсаций, государство умалило право названных категорий граждан на возмещение вреда, закрепленное в статье 42 Конституции Российской Федерации, нарушив тем самым ее статью 55 (часть 2), а также допустив в отношении некоторых групп граждан отступление от конституционного принципа равенства перед законом (статья 19, часть 1, Конституции Российской Федерации). Что касается граждан, проживающих (работающих) на территории зоны проживания с льготным социально-экономическим статусом (пункты 1, 2 и 3 части первой статьи 19 Закона Российской Федерации от 18 июня 1992 года), то в соответствии с новой редакцией перечисленных норм правом на получение в прежнем размере ежемесячных денежных компенсаций и ежемесячных (также компенсационного характера) денежных доплат к пенсиям и пособиям пользуются лишь те из них, кто прибыл в указанную зону до 1 января 1991 года. В результате граждане, приехавшие в эту зону после 1 января 1991 года и постоянно в ней проживающие, лишились имевшегося у них до принятия оспариваемого Федерального закона права на возмещение вреда в названной форме. Лишение этих граждан права на возмещение государством вреда, причиненного радиационной катастрофой на Чернобыльской АЭС, также противоречит по изложенным выше основаниям статьям 42 и 55 (части 2 и 3) Конституции Российской Федерации.</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запросе Президента Российской Федерации оспаривается существенное уменьшение продолжительности ежегодного дополнительного оплачиваемого отпуска либо отмена его для проживающих (работающих) в зонах радиационного загрязнения и ранее использовавших такие отпуска (эти изменения внесены абзацем вторым подпункта 2 пункта 12, абзацем шестым подпункта 2 пункта 13, подпунктом 3 пункта 14 статьи 1 Федерального закона от 24 ноября 1995 года соответственно в пункт 2 части первой статьи 18, пункт 4 части первой статьи 19, пункт 2 статьи 20 Закона Российской Федерации от 18 июня 1992 года). По мнению заявителя, введение таких изменений умалило право этих граждан на возмещение вреда, закрепленное в статье 42 Конституции Российской Федерации. Ежегодные оплачиваемые дополнительные отпуска были установлены в Законе Российской Федерации от 18 июня 1992 года в качестве одной из форм возмещения вреда, причиненного здоровью граждан, подвергшихся воздействию радиации вследствие чернобыльской катастрофы. Предоставление таких отпусков по своему характеру, как указано в Законе, направлено также на компенсацию отрицательного воздействия психоэмоциональной нагрузки, связанной с чернобыльской катастрофой и ее последствиями. В 1995 году законодатель дифференцировал продолжительность ежегодного дополнительного оплачиваемого отпуска, предоставлявшегося в порядке компенсации за причиненный здоровью вред гражданам, работающим в зоне проживания с правом на отселение и зоне отселения до переселения в другие районы, в зависимости от времени проживания по следующим периодам: с 26 апреля 1986 года, с 1 января 1987 года и с 1 января 1991 года. Ранее продолжительность ежегодного дополнительного оплачиваемого отпуска была различной в каждой из названных зон, но не дифференцировалась в зависимости от времени проживания (работы). Введенная дифференциация существенно уменьшила для граждан, проживающих (работающих) в этих зонах с 1 января 1987 года и с 1 января 1991 года, продолжительность отпуска. В результате сократился также объем признанного ранее возмещения государством вреда, компенсировавшегося в такой форме. Причем граждане, проживающие (работающие) на территориях с льготным социально-экономическим статусом с 1 января 1991 года, вообще лишились права на дополнительный отпуск продолжительностью в семь календарных дней, который до принятия Федерального закона от 24 ноября 1995 года им также предоставлялся. Следовательно, внесенные законодателем изменения противоречат статьям 42 и 55 (части 2 и 3) Конституции Российской Федерации, так как умаляют право на возмещение причиненного здоровью указанных категорий граждан вреда, который ранее компенсировался в том числе путем предоставления ежегодного дополнительного оплачиваемого отпуска.</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запросе Президента Российской Федерации оспаривается норма о лишении не посещающих школы и детские дошкольные учреждения детей, проживающих на территориях зоны отселения и зоны проживания с правом на отселение или эвакуированных и переселенных из зон отчуждения, отселения и зоны проживания с правом на отселение, права на получение ежемесячной денежной компенсации, равной средней стоимости питания в школах и детских дошкольных учреждениях, если им выплачиваются иные денежные компенсации, предусмотренные в Законе Российской Федерации от 18 июня 1992 года (это изменение внесено подпунктом 2 пункта 19 статьи 1 Федерального закона от 24 ноября 1995 года в пункт 3 части второй статьи 25 Закона Российской Федерации от 18 июня 1992 года). По мнению заявителя, такое ограничение права на возмещение вреда противоречит статье 55 (часть 2) Конституции Российской Федерации. Оспариваемая норма лишила указанные группы детей права получения такой компенсации на питание во всех случаях, когда им выплачиваются какие-либо иные денежные компенсации. В отношении других групп детей, получающих компенсации, в частности указанные в пункте 22 части первой статьи 14, части первой статьи 17, пунктах 1, 9 и 10 части первой статьи 18, пунктах 1 и 7 части первой статьи 19, пункте 1 статьи 20 Закона Российской Федерации от 18 июня 1992 года в редакции Федерального закона от 24 ноября 1995 года, подобное ограничение не предусмотрено. Тем самым дети, в отношении которых установлено это ограничение, необоснованно поставлены в неравное с иными категориями детей положение. Отмеченное неравенство в праве на возмещение вреда в виде получения специальной компенсации на питание усугубляется еще и тем, что обычно такие дети не посещают школы и дошкольные учреждения именно по состоянию здоровья. Следовательно, ограничение, установленное в последнем предложении пункта 3 части второй статьи 25 Закона Российской Федерации от 18 июня 1992 года в редакции Федерального закона от 24 ноября 1995 года, противоречит статьям 19 (часть 1), 42 и 55 (части 2 и 3) Конституции Российской Федерации.</w:t>
      </w:r>
    </w:p>
    <w:p>
      <w:pPr>
        <w:pStyle w:val="Heading3"/>
      </w:pPr>
      <w:r>
        <w:rPr>
          <w:rFonts w:ascii="Times New Roman" w:hAnsi="Times New Roman" w:eastAsia="Times New Roman" w:cs="Times New Roman"/>
          <w:b/>
          <w:i w:val="0"/>
          <w:sz w:val="22"/>
        </w:rPr>
        <w:t>Пункт 8. Доводы заявителя</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жалобах граждан В.Ф.Бородкина, Д.Х.Габбасова и А.И.Загорулько содержится требование проверить конституционность нормы абзаца третьего пункта 2 части первой статьи 29 Закона Российской Федерации от 18 июня 1992 года в редакции Федерального закона от 24 ноября 1995 года в связи с тем, что на основании этой нормы военнослужащим, ставшим инвалидами вследствие катастрофы на Чернобыльской АЭС, получающим обычную для всех военнослужащих пенсию за выслугу лет, выплата сумм возмещения вреда не производится. По мнению заявителей, указанная норма противоречит статьям 15 (часть 4), 19 (части 1 и 2), 39 (часть 1), 42 и 55 (часть 3) Конституции Российской Федерации. Из материалов дела следует, что заявители, командированные в период прохождения военной службы в качестве офицеров для ликвидации последствий катастрофы на Чернобыльской АЭС, признаны врачебно-трудовыми экспертными комиссиями инвалидами вследствие увечья, полученного при исполнении ими воинских обязанностей и связанного с катастрофой на Чернобыльской АЭС. В настоящее время по Закону Российской Федерации от 12 февраля 1993 года "О пенсионном обеспечении лиц, проходивших военную службу, службу в органах внутренних дел, и их семей" им выплачивается пенсия за выслугу лет, увеличенная для инвалидов I и II групп на сумму трех, а для инвалидов III группы - на сумму полутора минимальных размеров пенсии по возрасту. Такое увеличение размера получаемых пенсий за выслугу лет предусмотрено для всех категорий военнослужащих-инвалидов вследствие военной травмы, включая и ставших инвалидами вследствие аварии на Чернобыльской АЭС. Помимо этого согласно пункту 25 части первой статьи 14 Закона Российской Федерации от 18 июня 1992 года в редакции Федерального закона от 24 ноября 1995 года для граждан, признанных инвалидами вследствие чернобыльской катастрофы, предусмотрено и возмещение вреда, причиненного здоровью, в размере заработка (или соответствующей его части) в зависимости от степени утраты трудоспособности. Размер возмещения вреда определяется в порядке, предусмотренном законодательством Российской Федерации для случаев возмещения вреда, связанного с исполнением работниками трудовых обязанностей. Он установлен в статье 1085 Гражданского кодекса Российской Федерации и в Правилах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(утверждены постановлением Верховного Совета Российской Федерации от 24 декабря 1992 года, с последующими изменениями и дополнениями по состоянию на 24 ноября 1995 года). Однако на основании оспариваемого заявителями абзаца третьего пункта 2 части первой статьи 29 Закона Российской Федерации от 18 июня 1992 года в редакции Федерального закона от 24 ноября 1995 года военнослужащим-инвалидам, получающим военную пенсию за выслугу лет с увеличением ее на указанные суммы, возмещение вреда, предусмотренное пунктом 25 части первой статьи 14 этого же Закона, не производится. Права гражданина в области пенсионного обеспечения производны от его трудовой или иной общественно полезной деятельности. Пенсии военнослужащих за выслугу лет заработаны предшествующей военной службой. Они носят характер трудовых пенсий, и им не может придаваться не свойственное их социально-правовой природе значение - быть выплатой, возмещающей гражданам вред, причиненный их здоровью вследствие катастрофы на Чернобыльской АЭС, тем более что нормами, действующими в отношении заявителей по данному делу, доплатам к пенсии за выслугу лет фактически придается значение пенсии по инвалидности, в силу чего они рассматриваются как форма возмещения вреда названным категориям военнослужащих. Такая трактовка также не соответствует правовому назначению указанных доплат к пенсии за выслугу лет. Данный вывод согласуется с частью второй статьи 1085 Гражданского кодекса Российской Федерации, в соответствии с которой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т.е. не засчитываются в счет возмещения. Военнослужащие, ставшие инвалидами вследствие катастрофы на Чернобыльской АЭС, независимо от получения ими пенсии за выслугу лет, по смыслу статьи 42 Конституции Российской Федерации, должны иметь право на возмещение вреда, равно как и иные граждане, пострадавшие от чернобыльской катастрофы. Лишение их этого права на основе оспариваемой нормы противоречит не только статье 42, но и положениям статьи 19 (части 1 и 2) Конституции Российской Федерации. Такое дискриминационное ущемление прав противоречит также целям, перечисленным в статье 55 (часть 3) Конституции Российской Федерации, исключающей не соответствующие этим целям ограничения прав граждан. Таким образом, как следует из содержания рассмотренных выше оспариваемых положений, при возмещении вреда, причиненного экстраординарной радиационной катастрофой, законодатель в названных случаях отступил от конституционно-правовой обязанности, вытекающей из смысла статей 1, 2, 7, 18, 42 и 53 Конституции Российской Федерации, чем умалил, а в ряде случаев и недопустимо ограничил конституционно защищаемые права и интересы граждан.</w:t>
      </w:r>
    </w:p>
    <w:p>
      <w:pPr>
        <w:pStyle w:val="Heading3"/>
      </w:pPr>
      <w:r>
        <w:rPr>
          <w:rFonts w:ascii="Times New Roman" w:hAnsi="Times New Roman" w:eastAsia="Times New Roman" w:cs="Times New Roman"/>
          <w:b/>
          <w:i w:val="0"/>
          <w:sz w:val="22"/>
        </w:rPr>
        <w:t>Пункт 9. Правовой анализ</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В запросе Президента Российской Федерации оспаривается новая редакция положения пункта 1 части первой статьи 29 Закона Российской Федерации от 18 июня 1992 года, согласно которому при назначении пенсии по инвалидности и пенсии по случаю потери кормильца вследствие чернобыльской катастрофы отменена такая гарантия, как предусматривавшийся ранее минимальный размер пенсий, исчисляемый из расчета семикратной суммы установленного законом размера минимальной месячной оплаты труда. Поскольку указанная гарантия была отменена законодателем до начала производства в Конституционном Суде Российской Федерации и заявителем не представлены какие-либо данные, свидетельствующие о снижении в связи с изменением нормы назначенного уровня пенсионного обеспечения по инвалидности и по случаю потери кормильца, то согласно части второй статьи 43 и статье 68 Федерального конституционного закона "О Конституционном Суде Российской Федерации" производство по делу в этой части подлежит прекращению.</w:t>
      </w:r>
    </w:p>
    <w:p>
      <w:pPr>
        <w:pStyle w:val="Heading3"/>
      </w:pPr>
      <w:r>
        <w:rPr>
          <w:rFonts w:ascii="Times New Roman" w:hAnsi="Times New Roman" w:eastAsia="Times New Roman" w:cs="Times New Roman"/>
          <w:b/>
          <w:i w:val="0"/>
          <w:sz w:val="22"/>
        </w:rPr>
        <w:t>Пункт 10. Доводы заявителя</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В жалобе гражданина А.П.Борщевского содержится требование проверить конституционность положения пункта 1 части первой статьи 29 Закона Российской Федерации от 18 июня 1992 года в редакции Федерального закона от 24 ноября 1995 года, согласно которому пенсия по инвалидности вследствие чернобыльской катастрофы назначается в размере, установленном для пенсий от трудового увечья, профессионального заболевания в соответствии с Законом Российской Федерации от 20 ноября 1990 года "О государственных пенсиях в Российской Федерации", а не в размере фактического ущерба, как это было до внесения изменений. Из материалов дела следует, что в 1987 году гражданин А.П.Борщевский был направлен в командировку для участия в ликвидации последствий катастрофы на Чернобыльской АЭС. В 1989 году ему, как утратившему 80% профессиональной трудоспособности вследствие чернобыльской катастрофы, была установлена инвалидность II группы и назначена пенсия в размере возмещения фактического вреда. После принятия Федерального закона от 24 ноября 1995 года пенсия А.П.Борщевскому была установлена по нормам пенсий по инвалидности вследствие трудового увечья или профессионального заболевания, в связи с чем ее размер существенно уменьшился. Снижение уровня пенсионного обеспечения, по мнению заявителя, умаляет его право на социальное обеспечение, закрепленное в статье 39 Конституции Российской Федерации, и право на возмещение вреда, закрепленное статьей 42 Конституции Российской Федерации. Согласно статье 39 (часть 2) Конституции Российской Федерации государственные пенсии, в частности их размеры, устанавливаются законом. Пенсия по инвалидности А.П.Борщевскому установлена в соответствии с пунктом 1 части первой статьи 29 Закона Российской Федерации от 18 июня 1992 года в редакции Федерального закона от 24 ноября 1995 года. Однако содержание этой нормы следует оценивать в совокупности с новой редакцией нормы пункта 25 части первой статьи 14 этого же Закона, согласно которой инвалидам-чернобыльцам государством гарантируется возмещение вреда, вызванного повреждением здоровья вследствие катастрофы на Чернобыльской АЭС, за счет средств федерального бюджета. До внесения изменений в пункт 1 части первой статьи 29 пенсия по инвалидности выполняла не свойственные ей функции, так как она фактически являлась выплатой, возмещающей причиненный вред. Со 2 марта 1996 года (дата вступления в силу в этой части Федерального закона от 24 ноября 1995 года) пенсии по инвалидности возвращена ее изначальная социально-правовая природа - быть основным и постоянным источником средств к существованию для инвалидов- чернобыльцев. Кроме того, с учетом пункта 25 части первой статьи 14 оспариваемая заявителем норма, по существу, не снизила уровень социальной защиты, гарантируемый государством для граждан, ставших инвалидами вследствие катастрофы на Чернобыльской АЭС. Следовательно, данное положение пункта 1 части первой статьи 29 Закона Российской Федерации от 18 июня 1992 года в редакции Федерального закона от 24 ноября 1995 года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11. Доводы заявителя</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В запросе Президента Российской Федерации оспаривается новая редакция статьи 47 Закона Российской Федерации "О социальной защите граждан, подвергшихся воздействию радиации вследствие катастрофы на Чернобыльской АЭС", в соответствии с которой законодательным (представительным) и исполнительным органам власти субъектов Российской Федерации предоставляется право осуществлять контроль за исполнением названного Закона. По мнению заявителя, данная норма в части, допускающей указанный контроль со стороны законодательных органов, противоречит конституционному принципу разделения властей, закрепленному в статье 10 Конституции Российской Федерации. Контрольная функция присуща всем органам государственной власти в пределах компетенции, закрепленной за ними Конституцией Российской Федерации, конституциями и уставами субъектов Российской Федерации, федеральными законами, что предполагает их самостоятельность при реализации этой функции и специфические для каждого из них формы ее осуществления. Конституция Российской Федерации относит к совместному ведению Российской Федерации и ее субъектов обеспечение соответствия законов и иных нормативных актов субъектов Российской Федерации Конституции Российской Федерации и федеральным законам. Тем самым в соответствии с положениями, закрепленными в пунктах "а" и "б" части первой статьи 72 Конституции Российской Федерации, обеспечиваются исполнение законов и иных нормативных актов федерального уровня, защита прав и свобод человека и гражданина, законность и правопорядок. Реализация субъектами Российской Федерации этих функций невозможна без осуществления органами власти субъектов Российской Федерации - в присущих им формах - контроля за исполнением на своей территории федеральных законов в той мере, в какой это предусмотрено федеральными законами. Таким образом, если каждый орган законодательной и исполнительной власти как федерального уровня, так и на уровне субъектов Российской Федерации действует при осуществлении контроля за исполнением Закона Российской Федерации "О социальной защите граждан, подвергшихся воздействию радиации вследствие катастрофы на Чернобыльской АЭС" в пределах своих полномочий, установленных Конституцией Российской Федерации, конституциями и уставами субъектов Российской Федерации, то это не противоречит конституционному принципу разделения властей, закрепленному в статье 10 Конституции Российской Федерации. Исходя из изложенного и руководствуясь статьями 71, 72, 75,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нарушающими конституционно-правовую обязанность государства по возмещению вреда, причиненного чернобыльской катастрофой, а также не соответствующими Конституции Российской Федерации следующие положения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а) условие о сдаче жилой площади по прежнему месту жительства при внеочередном обеспечении жильем граждан, пострадавших вследствие катастрофы на Чернобыльской АЭС, введенное абзацем одиннадцатым подпункта 1 пункта 11 статьи 1, - поскольку оно противоречит статьям 19 (часть 1), 42 и 55 (часть 3) Конституции Российской Федерации; б) снижение размера ежемесячных денежных компенсаций и доплат к пенсиям и пособиям гражданам, прибывшим на территории зоны проживания с правом на отселение и зоны отселения до переселения в другие районы в период с 1 января 1987 года до вступления в силу оспариваемого Закона, вытекающее из абзацев первого, третьего и четвертого подпункта 2 пункта 12, подпунктов 2, 4 и 5 пункта 14 статьи 1, - поскольку оно противоречит статьям 19 (часть 1), 42 и 55 (часть 2) Конституции Российской Федерации; в) лишение граждан, прибывших для постоянного проживания на территорию зоны с льготным социально-экономическим статусом в период с 1 января 1991 года до вступления в силу оспариваемого Закона, ежемесячных денежных компенсаций и доплат к пенсиям и пособиям, вытекающее из абзацев второго, третьего и четвертого подпункта 2 пункта 13 статьи 1, уменьшение дополнительных отпусков для граждан, прибывших на территории зоны проживания с правом на отселение и зоны отселения до переселения в другие районы в период с 1 января 1987 года до вступления в силу оспариваемого Закона, вытекающее из абзаца второго подпункта 2 пункта 12 и подпункта 3 пункта 14 статьи 1, лишение граждан, прибывших на территорию зоны проживания с льготным социально- экономическим статусом в период с 1 января 1991 года до вступления в силу оспариваемого Закона, ежегодного дополнительного оплачиваемого отпуска, вытекающее из абзаца шестого подпункта 2 пункта 13 статьи 1, - поскольку они противоречат статьям 42 и 55 (части 2 и 3) Конституции Российской Федерации; г) ограничение права на получение денежных доплат на питание для детей, вытекающее из предложения второго подпункта 2 пункта 19 статьи 1, - поскольку оно противоречит статьям 19 (часть 1), 42 и 55 (части 2 и 3) Конституции Российской Федерации; д) лишение военнослужащих, получающих пенсию за выслугу лет и ставших инвалидами вследствие чернобыльской катастрофы, права на возмещение вреда, вытекающее из абзаца четвертого подпункта 1 пункта 23 статьи 1, - поскольку оно противоречит статьям 19 (части 1 и 2), 42 и 55 (часть 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противоречащими Конституции Российской Федерации следующие положения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а) новый порядок исчисления пенсий по инвалидности и по случаю потери кормильца вследствие чернобыльской катастрофы, вытекающий из абзаца первого подпункта 1 пункта 23 статьи 1; б) возложение контроля за исполнением Закона Российской Федерации "О социальной защите граждан, подвергшихся воздействию радиации вследствие катастрофы на Чернобыльской АЭС" на законодательные (представительные) и исполнительные органы власти субъектов Российской Федерации, закрепленное в абзаце втором пункта 31 статьи 1.</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Положения, признанные не соответствующими Конституции Российской Федерации пунктом 1 резолютивной части настоящего Постановления, за исключением абзаца первого подпункта "а", утрачивают силу по истечении шести месяцев с момента провозглашения настоящего Постановления. Федеральному Собранию в течение шести месяцев с момента провозглашения настоящего Постановления надлежит внести изменения в Закон Российской Федерации от 18 июня 1992 года "О социальной защите граждан, подвергшихся воздействию радиации вследствие катастрофы на Чернобыльской АЭС" в редакции Федерального закона от 24 ноября 1995 года, вытекающие из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 с одновременным опубликованием определения Конституционного Суда Российской Федерации от 3 июля 1997 года об отказе в принятии к рассмотрению запроса Президента Российской Федерации в части, касающейся отдельных положений статьи 1 Федерального закона от 24 ноября 1995 года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