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161681-П/2014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мая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15 статьи 3 Федерального закона «О денежном довольствии военнослужащих и предоставлении им отдельных выплат» в связи с жалобой гражданина Г.В.Ледовского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15 статьи 3 Федерального закона «О денежном довольствии военнослужащих и предоставлении им отдельных выплат». Поводом к рассмотрению дела явилась жалоба гражданина Г.В.Ледовского. Основанием к рассмотрению дела явилась обнаружившаяся 2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Л.М.Жарковой,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частью 15 статьи 3 Федерального закона от 7 ноября 2011 года № 306-ФЗ «О денежном довольствии военнослужащих и предоставлении им отдельных выплат», вступившего в силу c 1 января 2012 года, единовременные пособия и ежемесячная денежная компенсация в возмещение вреда, причиненного здоровью, которая согласно части 13 данной статьи выплачивается военнослужащему или гражданину, призванному на военные сборы, при установлении ему в период прохождения военной службы (военных сборов) либо после увольнения с военной службы (отчисления с военных сборов или окончания военных сборов) инвалидности вследствие военной травмы, не выплачиваются лицам, получающим такие пособия или компенсации по тем же основаниям в соответствии с иными федеральными законами и нормативными правовыми актами Российской Федерации. Конституционность приведенного законоположения оспаривает гражданин Г.В.Ледовской, который во время прохождения военной службы по призыву в Демократической Республике Афганистан (1981–1982 годы) получил военную травму, впоследствии проходил службу в органах внутренних дел и был уволен со службы по болезни (приказ от 3 июня 2002 года). 28 июня 2002 года Г.В.Ледовскому установлена II группа инвалидности вследствие военной травмы (с 22 мая 2008 года – бессрочно), полученной при исполнении обязанностей военной службы, в связи с чем пенсия за выслугу лет, которую он получает с июня 2002 года, была увеличена на основании пункта «а» статьи 16 Закона Российской Федерации 3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14 марта 2012 года Г.В.Ледовской обратился в Управление Министерства внутренних дел Российской Федерации по Курской области, которое осуществляет его пенсионное обеспечение, с заявлением о выплате ему установленной частью 13 статьи 3 Федерального закона «О денежном довольствии военнослужащих и предоставлении им отдельных выплат» ежемесячной денежной компенсации в возмещение вреда, причиненного здоровью, однако получил отказ, мотивированный тем, что факт выплаты страхового возмещения в связи с установлением инвалидности после увольнения со службы свидетельствует о предоставлении ему предусмотренных законодательством мер социальной защиты, а получение военной травмы во время прохождения военной службы по призыву не порождает обязанности пенсионного органа Министерства внутренних дел Российской Федерации, выплачивающего ему пенсию за выслугу лет, предоставить также ежемесячную денежную компенсацию в возмещение вреда, причиненного здоровью. Решение Ленинского районного суда города Курска от 6 сентября 2012 года, которым Г.В.Ледовскому было отказано в удовлетворении иска к Управлению Министерства внутренних дел Российской Федерации по Курской области о взыскании денежной компенсации за период с января 2012 года по июль 2012 года, отменено судебной коллегией по гражданским делам Курского областного суда, указавшей в апелляционном определении от 22 ноября 2012 года, что соответствующая ежемесячная денежная компенсация может быть назначена независимо от времени и обстоятельств получения военной травмы и времени установления инвалидности. 4 Отменяя вынесенным по кассационной жалобе Управления Министерства внутренних дел Российской Федерации по Курской области постановлением от 19 июня 2013 года определение суда апелляционной инстанции и направляя дело на новое апелляционное рассмотрение, президиум Курского областного суда исходил из того, что в силу части 15 статьи 3 Федерального закона «О денежном довольствии военнослужащих и предоставлении им отдельных выплат» Г.В.Ледовской не имеет права на ежемесячную денежную компенсацию, предусмотренную частью 13 данной статьи, поскольку по тому же основанию (как инвалид вследствие военной травмы) он получает пенсию за выслугу лет, увеличенную в связи с инвалидностью в соответствии с пунктом «а» статьи 16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Апелляционным определением судебной коллегии по гражданским делам Курского областного суда от 11 июля 2013 года решение Ленинского районного суда города Курска от 6 сентября 2012 года отменено и постановлено новое решение – об отказе в удовлетворении иска Г.В.Ледовского на том основании, что истец уже является получателем аналогичной компенсации на основании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 виде увеличения на 250 процентов расчетного размера пенсии, указанного в части первой его статьи 46, а потому в силу части 15 статьи 3 Федерального закона «О денежном довольствии военнослужащих и предоставлении им 5 отдельных выплат» выплата денежной компенсации, предусмотренной пунктом 2 части 13 той же статьи, производиться не может. Определением судьи Курского областного суда от 25 сентября 2013 года и определением судьи Верховного Суда Российской Федерации от 9 января 2014 года Г.В.Ледовскому отказано в передаче кассационных жалоб на апелляционное определение судебной коллегии по гражданским делам Курского областного суда от 11 июля 2013 года для рассмотрения в судебном заседании суда кассационной инстанции. Нарушение частью 15 статьи 3 Федерального закона «О денежном довольствии военнослужащих и предоставлении им отдельных выплат» своего права на социальное обеспечение, гарантированного статьей 39 Конституции Российской Федерации, гражданин Г.В.Ледовской усматривает в том, что она позволяет отказывать в выплате ежемесячной денежной компенсации, установленной частью 13 той же статьи, лицам, получающим после увольнения из органов внутренних дел пенсию за выслугу лет, увеличенную в связи с инвалидностью вследствие военной травмы, полученной до поступления на службу в органы внутренних дел, а именно во время военной службы по призыву. Соответственно, в силу статей 36, 74, 96 и 97 Федерального конституционного закона «О Конституционном Суде Российской Федерации» часть 15 статьи 3 Федерального закона «О денежном довольствии военнослужащих и предоставлении им отдельных выплат» является предметом рассмотрения Конституционного Суда Российской Федерации по настоящему делу в той мере, в какой она служит основанием для решения вопроса о предоставлении предусмотренной частью 13 данной статьи ежемесячной денежной компенсации в возмещение вреда, причиненного здоровью, гражданам, являющимся инвалидами вследствие военной травмы, полученной в период военной службы по призыву, если до установления инвалидности они проходили службу в органах внутренних дел, в связи с чем им установлена пенсия за выслугу лет, выплачиваемая с 6 учетом увеличения, предусмотренного пунктом «а» статьи 16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 исполнительной системы, и их семей».</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защита Отечества является долгом и обязанностью гражданина Российской Федерации (статья 59, часть 1). Военная служба как особый вид государственной службы, непосредственно связанной с обеспечением обороны страны и безопасности государства, осуществляется, по смыслу статей 32 (часть 4), 37 (часть 1) и 59 (части 1 и 2) Конституции Российской Федерации, в публичных интересах, а лица, несущие такого рода службу по контракту или по призыву, выполняют конституционно значимые функции: военнослужащий принимает на себя бремя неукоснительно, в режиме жесткой военной дисциплины исполнять обязанности военной службы, которые предполагают необходимость осуществления поставленных задач в любых условиях, в том числе сопряженных со значительным риском для жизни и здоровья. Этим определяется особый правовой статус военнослужащих, содержание и характер обязанностей государства по отношению к ним и их обязанностей – по отношению к государству, что в силу статей 1 (часть 1), 2, 7, 21 и 39 (часть 1) Конституции Российской Федерации обязывает государство гарантировать им материальное обеспечение и компенсации в случае причинения вреда здоровью при прохождении военной службы, в частности разработать эффективный организационно-правовой механизм возмещения такого вреда, используя все необходимые средства – как частноправовые (добровольное страхование, возмещение вреда), так и публично-правовые (государственное страхование, социальное обеспечение и др.). 7 Выбор правовых средств, направленных на возмещение вреда, причиненного здоровью гражданина в связи с исполнением им обязанностей военной службы, относится к дискреции федерального законодателя, который, осуществляя на основании статей 37 (части 1 и 3), 39 (части 1 и 2), 41 (часть 1), 45 (часть 1), 59 (части 1 и 2) и 71 (пункты «в», «м») Конституции Российской Федерации правовое регулирование в данной сфере, обязан предусматривать гарантии реализации военнослужащими соответствующих прав, обусловленные правовой природой и целями возмещения указанного вреда. Приведенные правовые позиции изложены Конституционным Судом Российской Федерации в ряде решений, в том числе в постановлениях от 26 декабря 2002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Учитывая особый характер обязанностей государства по отношению к военнослужащим как лицам, выполняющим конституционно значимые функции, а также необходимость обеспечения эффективной государственной поддержки лиц, ставших инвалидами вследствие военной травмы, в целях осуществления этими лицами прав, гарантированных им Конституцией Российской Федерации, и компенсации последствий изменения их материального и социального статуса в связи с установлением инвалидности федеральный законодатель закрепил особый публично-правовой механизм возмещения вреда, причиненного жизни и здоровью военнослужащих при исполнении ими обязанностей военной службы, включающий специальное пенсионное обеспечение, а также выплату ежемесячной денежной компенсации.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закрепляющий основания и условия пенсионного обеспечения указанных в нем лиц, 8 предусматривает для тех из них, кто стал инвалидом вследствие военной травмы, увеличение размера пенсии за выслугу лет (инвалидам I группы – на 300 процентов расчетного размера пенсии, инвалидам II группы – на 250 процентов расчетного размера пенсии, инвалидам III группы – на 175 процентов расчетного размера пенсии), которое определяется исходя из расчетного размера пенсии, устанавливаемого в размере социальной пенсии, предусмотренном подпунктом 1 пункта 1 статьи 18 Федерального закона от 15 декабря 2001 года № 166-ФЗ «О государственном пенсионном обеспечении в Российской Федерации», и подлежит пересмотру одновременно с изменением (индексацией) размера социальной пенсии (пункт «а» статьи 16, часть первая статьи 46). Данное увеличение размера пенсии за выслугу лет не имеет, таким образом, характера самостоятельной выплаты – оно входит в размер пенсии за выслугу лет и может быть назначено лишь тем гражданам из числа бывших военнослужащих и приравненных к ним лиц, признанных инвалидами вследствие военной травмы, у которых возникло право на пенсию за выслугу лет, обусловленную, по общему правилу, определенной законом продолжительностью службы (статья 13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Анализируя правовую природу увеличения пенсий за выслугу лет, Применительно к ежемесячной денежной компенсации в возмещение вреда, причиненного здоровью, часть 15 статьи 3 Федерального закона «О денежном довольствии военнослужащих и предоставлении им 11 отдельных выплат» закрепляет правило, согласно которому она не производится военнослужащим (гражданам, призванным на военные сборы), признанным инвалидами вследствие военной травмы, если они получают денежные компенсации по тем же основаниям в соответствии с иными федеральными законами и нормативными правовыми актами Российской Федерации. Аналогичные положения, в силу которых одинаковые выплаты (социальные гарантии и компенсации), устанавливаемые для граждан по нескольким основаниям, могут назначаться лишь по одному из этих оснований, содержатся в Законе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(статья 7), федеральных законах от 12 января 1995 года № 5-ФЗ «О ветеранах» (пункт 3 статьи 231), от 27 мая 1998 года № 76-ФЗ «О статусе военнослужащих» (пункт 9 статьи 2), от 15 декабря 2001 года № 166-ФЗ «О государственном пенсионном обеспечении в Российской Федерации» (статья 3), от 17 декабря 2001 года № 173-ФЗ «О трудовых пенсиях в Российской Федерации» (пункт 1 статьи 4), от 6 марта 2006 года № 35-ФЗ «О противодействии терроризму» (часть 6 статьи 21),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(часть 5 статьи 20),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(часть 6 статьи 19) и т.д. Таким образом, в действующем правовом регулировании закреплена в качестве общего принципа недопустимость повторного предоставления одинаковых по своей правовой природе социальных выплат по разным 12 основаниям. Реализация этого принципа в системе социальной защиты, в частности при установлении публично-правовых способов возмещения вреда, причиненного здоровью военнослужащих при исполнении ими обязанностей военной службы, позволяет обеспечить сбалансированность предоставления государством мер социальной поддержки, организовать функционирование публично-правовых механизмов возмещения вреда на основе принципов социальной справедливости и равенства. Соответственно, часть 15 статьи 3 Федерального закона «О денежном довольствии военнослужащих и предоставлении им отдельных выплат», устанавливающая указанный принцип в рамках публично-правового механизма возмещения вреда, причиненного здоровью военнослужащих, направлена на обеспечение эффективного функционирования данного правового механизма с учетом необходимости поддержания баланса публичных и частных интересов и обеспечения реализации гражданами, являющимися инвалидами вследствие военной травмы, права на возмещение вреда, причиненного здоровью, не предполагает возможность произвольного отказа от предоставления военнослужащим, получившим военную травму в период прохождения военной службы по призыву и впоследствии признанным инвалидами, предусмотренной частью 13 той же статьи ежемесячной денежной компенсации в возмещение вреда, причиненного здоровью, и как таковая не противоречит Конституции Российской Федерации.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неоднократно указывал В правоприменительной практике, в том числе в практике судов общей юрисдикции, часть 15 статьи 3 Федерального закона «О денежном довольствии военнослужащих и предоставлении им отдельных выплат» рассматривается как препятствующая назначению ежемесячной денежной компенсации тем лицам, которые получают пенсию за выслугу лет в увеличенном размере в связи с наличием инвалидности вследствие военной травмы, полученной в период военной службы по призыву, до поступления на службу в органах внутренних дел. Такой подход предопределяется признанием увеличения пенсии за выслугу лет выплатой, аналогичной указанной ежемесячной денежной компенсации, а также спецификой правового положения претендующих на нее лиц, которые получили военную травму во время прохождения военной службы по призыву, а право на пенсию за выслугу лет приобрели впоследствии – в связи с прохождением службы в органах внутренних дел. Между тем увеличение пенсии за выслугу лет и ежемесячная денежная компенсация в связи с инвалидностью вследствие военной травмы различаются по своей правовой природе и целевому назначению, а потому не могут рассматриваться как аналогичные выплаты, осуществляемые в системе социальной защиты по одному основанию, тем более что федеральный законодатель, установив данную ежемесячную денежную компенсацию, не изменил правила назначения и выплаты пенсии за выслугу лет. Что касается специфики правового положения указанных лиц (к числу которых относится и заявитель по настоящему делу), то они – в отличие от лиц, получивших военную травму в период прохождения военной службы по призыву и затем продолживших военную службу по контракту либо получивших военную 14 травму в период прохождения службы во внутренних войсках Министерства внутренних дел Российской Федерации, – лишаются возможности получения ежемесячной денежной выплаты на том лишь основании, что военная травма получена ими в период прохождения военной службы по призыву, а пенсия за выслугу лет назначена в связи с прохождением службы в органах внутренних дел. Следовательно, действующее правовое регулирование в его истолковании правоприменительной практикой – вопреки цели, которую при принятии Федерального закона «О денежном довольствии военнослужащих и предоставлении им отдельных выплат» преследовал федеральный законодатель (наиболее полное возмещение вреда, причиненного здоровью гражданина в период прохождения им военной службы, в том числе по призыву), – приводит к необоснованным различиям в объеме социальных прав таких граждан в зависимости от того, какую профессиональную деятельность (работу, службу и т.д.) осуществлял гражданин после получения военной травмы и увольнения с военной службы. Такая дифференциация в сфере социальной защиты лиц, относящихся к одной и той же категории (инвалиды вследствие военной травмы), несовместима с конституционным принципом равенства и не согласуется с конституционно значимыми целями возможных ограничений прав и свобод человека и гражданина. Кроме того, назначение ежемесячной денежной компенсации в связи с инвалидностью вследствие военной травмы производится, по общему правилу, теми пенсионными органами, которые осуществляют пенсионное обеспечение соответствующих государственных служащих. Для бывших сотрудников органов внутренних дел это пенсионные органы Министерства внутренних дел Российской Федерации (пункт «б» части первой статьи 11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15 оборотом наркотических средств и психотропных веществ, учреждениях и органах уголовно-исполнительной системы, и их семей», пункт 3 утвержденных постановлением Правительства Российской Федерации от 22 февраля 2012 года № 142 Правил 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 военнослужащим, гражданам, призванным на военные сборы, и членам их семей, пенсионное обеспечение которых осуществляется Министерством обороны Российской Федерации, Министерством внутренних дел Российской Федерации и Федеральной службой безопасности Российской Федерации). Пенсионное обеспечение военнослужащих, проходивших военную службу по призыву, осуществляется Пенсионным фондом Российской Федерации, что в силу пункта 3 утвержденных тем же постановлением Правительства Российской Федерации Правил 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 военнослужащим, гражданам, призванным на военные сборы, и членам их семей, пенсионное обеспечение которых осуществляется Пенсионным фондом Российской Федерации, предполагает назначение им ежемесячной денежной компенсации органом в сфере социальной защиты населения либо уполномоченным органом государственной власти субъекта Российской Федерации в соответствии с законодательством субъекта Российской Федерации. Полномочия же Министерства внутренних дел Российской Федерации как органа, осуществляющего пенсионное обеспечение сотрудников органов внутренних дел и военнослужащих внутренних войск, по выплате ежемесячной денежной компенсации, предусмотренной частью 13 статьи 3 Федерального закона «О денежном довольствии военнослужащих и предоставлении им отдельных выплат», тем гражданам, которые получили военную травму в период 16 военной службы по призыву и до установления инвалидности вследствие военной травмы проходили службу в органах внутренних дел, в связи с чем получают пенсию за выслугу лет, специально не определены. Таким образом, часть 15 статьи 3 Федерального закона «О денежном довольствии военнослужащих и предоставлении им отдельных выплат» не соответствует Конституции Российской Федерации, ее статьям 19 (части 1 и 2), 39 (часть 1) и 55 (часть 3), в той мере, в какой содержащееся в ней законоположение – по смыслу, придаваемому ему в системе действующего правового регулирования правоприменительной практикой, – служит основанием для отказа в выплате ежемесячной денежной компенсации, предусмотренной частью 13 той же статьи, тем гражданам, которые получили военную травму в период прохождения военной службы по призыву и после увольнения с военной службы до установления инвалидности вследствие военной травмы проходили службу в органах внутренних дел, в связи с чем получают пенсию за выслугу лет, выплачиваемую с учетом увеличения, предусмотренного пунктом «а» статьи 16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изложенных в настоящем Постановлении, – внести в действующее правовое регулирование изменения, направленные на обеспечение выплаты указанным лицам ежемесячной денежной компенсации, предусмотренной частью 13 статьи 3 Федерального закона «О денежном довольствии военнослужащих и предоставлении им отдельных выплат». 17 Исходя из изложенного и руководствуясь статьей 471, частью второй статьи 71, статьями 72, 74, 75, 78, 79,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15 статьи 3 Федерального закона «О денежном довольствии военнослужащих и предоставлении им отдельных выплат» соответствующей Конституции Российской Федерации в той мере, в какой содержащееся в ней законоположение в системе действующего правового регулирования устанавливает принцип недопустимости повторного предоставления по одному основанию одинаковых по своей правовой природе выплат, в том числе ежемесячной денежной компенсации в связи с инвалидностью вследствие военной травмы, и не предполагает возможность произвольного отказа от предоставления военнослужащим, получившим военную травму в период прохождения военной службы по призыву и впоследствии признанным инвалидами, предусмотренной частью 13 той же статьи ежемесячной денежной компенсации в возмещение вреда, причиненного здоровью.</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часть 15 статьи 3 Федерального закона «О денежном довольствии военнослужащих и предоставлении им отдельных выплат» не соответствующей Конституции Российской Федерации, ее статьям 19 (части 1 и 2), 39 (часть 1) и 55 (часть 3), в той мере, в какой содержащееся в ней законоположение – по смыслу, придаваемому ему в системе действующего правового регулирования правоприменительной практикой, – служит основанием для отказа в выплате ежемесячной денежной компенсации, предусмотренной частью 13 данной статьи, тем гражданам, которые получили военную травму в период прохождения военной службы по призыву и после увольнения с военной службы до установления инвалидности вследствие военной травмы проходили службу в органах 18 внутренних дел, в связи с чем получают пенсию за выслугу лет, выплачиваемую с учетом увеличения, предусмотренного пунктом «а» статьи 16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гражданина Ледовского Геннадия Владимировича, основанием для вынесения которых часть 15 статьи 3 Федерального закона «О денежном довольствии военнослужащих и предоставлении им отдельных выплат» послужила в той мере, в какой она признана настоящим Постановлением не соответствующей Конституции Российской Федерации,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