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ПОСТАНОВЛЕНИЕ</w:t>
      </w:r>
    </w:p>
    <w:p>
      <w:pPr>
        <w:spacing w:after="80"/>
        <w:jc w:val="center"/>
      </w:pPr>
      <w:r>
        <w:rPr>
          <w:rFonts w:ascii="Times New Roman" w:hAnsi="Times New Roman" w:eastAsia="Times New Roman" w:cs="Times New Roman"/>
          <w:b/>
          <w:i w:val="0"/>
          <w:sz w:val="24"/>
        </w:rPr>
        <w:t>№ 362482-П/2018</w:t>
      </w:r>
    </w:p>
    <w:p>
      <w:pPr>
        <w:spacing w:after="80"/>
        <w:jc w:val="center"/>
      </w:pPr>
      <w:r>
        <w:rPr>
          <w:rFonts w:ascii="Times New Roman" w:hAnsi="Times New Roman" w:eastAsia="Times New Roman" w:cs="Times New Roman"/>
          <w:b w:val="0"/>
          <w:i w:val="0"/>
          <w:sz w:val="22"/>
        </w:rPr>
        <w:t>город Санкт-Петербург</w:t>
      </w:r>
    </w:p>
    <w:p>
      <w:pPr>
        <w:spacing w:after="200"/>
        <w:jc w:val="center"/>
      </w:pPr>
      <w:r>
        <w:rPr>
          <w:rFonts w:ascii="Times New Roman" w:hAnsi="Times New Roman" w:eastAsia="Times New Roman" w:cs="Times New Roman"/>
          <w:b w:val="0"/>
          <w:i w:val="0"/>
          <w:sz w:val="22"/>
        </w:rPr>
        <w:t>15 октября 2018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По жалобе гражданина Клименко Владимира Михайловича на нарушение его конституционных прав частью 4 статьи 5.26 Кодекса Российской Федерации об административных правонарушениях, а также статьями 6, 7, пунктом 1 статьи 241 и пунктом 1 статьи 242 Федерального закона «О свободе совести и о религиозных объединениях»</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Председателя В.Д.Зорькина, судей К.В.Арановского, А.И.Бойцова, Н.С.Бондаря, Г.А.Гаджиева, Ю.М.Данилова, Л.М.Жарковой, С.М.Казанцева, С.Д.Князева, А.Н.Кокотова, Л.О.Красавчиковой, С.П.Маврина, Н.В.Мельникова, О.С.Хохряковой, В.Г.Ярославцева, заслушав заключение судьи А.Н.Кокотова, проводившего на основании статьи 41 Федерального конституционного закона «О Конституционном Суде Российской Федерации» предварительное изучение жалобы гражданина В.М.Клименко,</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2. Выводы</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Конституция Российской Федерации, закрепляющая, что человек, его права и свободы являются высшей ценностью, признавая идеологическое многообразие в качестве одной из основ конституционного строя, 4 гарантирует каждому свободу совести, свободу вероисповедания, включая право исповедовать индивидуально или совместно с другими любую религию или не исповедовать никакой, свободно выбирать, иметь и распространять религиозные или иные убеждения и действовать в соответствии с ними, свободу мысли и слова, право свободно искать, получать, передавать, производить и распространять информацию любым законным способом (статья 2; статья 13, часть 1; статья 28; статья 29, части 1 и 4); наряду с иными правами и свободами, включая право на объединение и свободу деятельности общественных объединений (статья 30, часть 1), они определяют смысл, содержание и применение законов, деятельность законодательной и исполнительной власти, местного самоуправления и обеспечиваются правосудием (статья 18). По смыслу приведенных статей Конституции Российской Федерации свобода вероисповедания, право каждого объединяться с другими для исповедания той или иной религии предполагают возможность совершения религиозных обрядов и церемоний, распространения своих религиозных убеждений, религиозное обучение и воспитание, благотворительность, миссионерскую, подвижническую и иную деятельность, определяемую избранным вероучением. Конституция Российской Федерации, учитывая, что Российская Федерация как демократическое правовое государство обязана обеспечивать признание, соблюдение и защиту прав и свобод человека и гражданина, единство статуса личности на всей ее территории, а также защиту других конституционных ценностей, и исходя из того, что осуществление прав и свобод человека и гражданина не должно нарушать права и свободы других лиц (статья 17, часть 3), предусматривает возможность ограничения прав и свобод в той мере, в какой это необходимо в целях защиты основ конституционного строя, нравственности, здоровья, прав и законных интересов других лиц, обеспечения обороны страны и безопасности государства (статья 55, часть 3). При этом по смыслу правовой позиции, высказанной Конституционным Судом Российской Федерации в ряде 5 решений, сохраняющих свою силу, конституционное требование необходимости, соразмерности и справедливости ограничений прав и свобод человека и гражданина обращено, как это вытекает из статей 18, 19 (часть 1) и 55 (часть 3) Конституции Российской Федерации, не только к законодателю, но и к правоприменителям, в том числе судам (Постановление от 14 февраля 2013 года</w:t>
      </w:r>
    </w:p>
    <w:p>
      <w:pPr>
        <w:pStyle w:val="Heading3"/>
      </w:pPr>
      <w:r>
        <w:rPr>
          <w:rFonts w:ascii="Times New Roman" w:hAnsi="Times New Roman" w:eastAsia="Times New Roman" w:cs="Times New Roman"/>
          <w:b/>
          <w:i w:val="0"/>
          <w:sz w:val="22"/>
        </w:rPr>
        <w:t>Пункт 3. Правовой анализ</w:t>
      </w:r>
    </w:p>
    <w:p>
      <w:pPr>
        <w:spacing w:after="120" w:before="160"/>
        <w:ind w:firstLine="720"/>
        <w:jc w:val="both"/>
      </w:pPr>
      <w:r>
        <w:rPr>
          <w:rFonts w:ascii="Times New Roman" w:hAnsi="Times New Roman" w:eastAsia="Times New Roman" w:cs="Times New Roman"/>
          <w:b/>
          <w:i w:val="0"/>
          <w:sz w:val="22"/>
        </w:rPr>
        <w:t xml:space="preserve">3. </w:t>
      </w:r>
      <w:r>
        <w:rPr>
          <w:rFonts w:ascii="Times New Roman" w:hAnsi="Times New Roman" w:eastAsia="Times New Roman" w:cs="Times New Roman"/>
          <w:b w:val="0"/>
          <w:i w:val="0"/>
          <w:sz w:val="22"/>
        </w:rPr>
        <w:t>Федеральным законом от 6 июля 2016 года № 374-ФЗ «О внесении изменений в Федеральный закон «О противодействии терроризму» и отдельные законодательные акты Российской Федерации в части установления дополнительных мер противодействия терроризму и обеспечения общественной безопасности» Федеральный закон «О свободе совести и о религиозных объединениях» был дополнен главой III1 «Миссионерская деятельность», определяющей субъектов, содержание, сферу и порядок осуществления миссионерской деятельности, а статья 5.26 КоАП Российской Федерации, устанавливающая административную ответственность за нарушение законодательства о свободе совести, свободе вероисповедания и о религиозных объединениях, была дополнена новыми составами административных правонарушений (части 3–5). Часть 4 статьи 5.26 КоАП Российской Федерации предусматривает административную ответственность граждан и юридических лиц за осуществление миссионерской деятельности с нарушением требований законодательства о свободе совести, свободе вероисповедания и о религиозных объединениях в виде административного штрафа, налагаемого 6 на граждан в размере от пяти тысяч до пятидесяти тысяч рублей; на юридических лиц – от ста тысяч до одного миллиона рублей. Таким образом, объективную сторону состава административного правонарушения, предусмотренного частью 4 статьи 5.26 КоАП Российской Федерации, образует деятельность граждан и юридических лиц, которая, во- первых, отвечает признакам миссионерской деятельности по смыслу Федерального закона «О свободе совести и о религиозных объединениях» и, во-вторых, осуществляется ими с нарушением требований (запретов, позитивных обязываний), содержащихся в законодательстве о свободе совести, свободе вероисповедания и о религиозных объединениях. Согласно пункту 1 статьи 241 Федерального закона «О свободе совести и о религиозных объединениях» миссионерской деятельностью в целях данного Федерального закона признается деятельность религиозного объединения, направленная на распространение информации о своем вероучении среди лиц, не являющихся участниками (членами, последователями) данного религиозного объединения, в целях вовлечения указанных лиц в состав участников (членов, последователей) религиозного объединения, осуществляемая непосредственно религиозными объединениями либо уполномоченными ими гражданами и (или) юридическими лицами публично, при помощи средств массовой информации, информационно-телекоммуникационной сети «Интернет» либо другими законными способами. Как указал Конституционный Суд Российской Федерации в Определении от 13 марта 2018 года Таким образом, часть 4 статьи 5.26 КоАП Российской Федерации, статьи 6, 7, пункт 1 статьи 241 и пункт 1 статьи 242 Федерального закона «О свободе совести и о религиозных объединениях» с учетом приведенных правовых позиций Конституционного Суда Российской Федерации, сохраняющих силу и, по смыслу статьи 6 Федерального конституционного закона «О Конституционном Суде Российской Федерации», подлежащих учету правоприменительными органами, в том числе судами, не могут рассматриваться как нарушающие конституционные права и свободы заявителя в обозначенном им аспекте. Правоприменительные же решения, в которых часть 4 статьи 5.26 КоАП Российской Федерации применена вопреки ее действительному смыслу, на который указывал</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ОПРЕДЕЛИЛ: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Признать жалобу гражданина Клименко Владимира Михайловича не подлежащей дальнейшему рассмотрению в заседании Конституционного 11 Суда Российской Федерации, поскольку для разрешения поставленного заявителем вопроса не требуется вынесения предусмотренного статьей 71 Федерального конституционного закона «О Конституционном Суде Российской Федерации» итогового решения в виде постановления.</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Определение Конституционного Суда Российской Федерации по данной жалобе окончательно и обжалованию не подлежит.</w:t>
      </w:r>
    </w:p>
    <w:p>
      <w:pPr>
        <w:spacing w:after="120" w:before="160"/>
        <w:ind w:firstLine="720"/>
        <w:jc w:val="both"/>
      </w:pPr>
      <w:r>
        <w:rPr>
          <w:rFonts w:ascii="Times New Roman" w:hAnsi="Times New Roman" w:eastAsia="Times New Roman" w:cs="Times New Roman"/>
          <w:b/>
          <w:i w:val="0"/>
          <w:sz w:val="22"/>
        </w:rPr>
        <w:t xml:space="preserve">3. </w:t>
      </w:r>
      <w:r>
        <w:rPr>
          <w:rFonts w:ascii="Times New Roman" w:hAnsi="Times New Roman" w:eastAsia="Times New Roman" w:cs="Times New Roman"/>
          <w:b w:val="0"/>
          <w:i w:val="0"/>
          <w:sz w:val="22"/>
        </w:rPr>
        <w:t>Настоящее Определение подлежит опубликованию на «Официальном интернет-портале правовой информации» (www.pravo.gov.ru) и в «Вестнике Конституционного Суда Российской Федерации».</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