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528047-П/2021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статьи 22, пункта 2 части первой статьи 24, части второй статьи 27, части третьей статьи 246, части третьей статьи 249, пункта 2 статьи 254, статьи 256 и части четвертой статьи 321 Уголовно-процессуального кодекса Российской Федерации в связи с жалобой гражданки А.И.Тихомоловой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руководствуясь статьей 125 (пункт «а» части 4) Конституции Российской Федерации, пунктом 3 части первой, частями третьей и четвертой статьи 3, частью первой статьи 21, статьями 36, 471, 74, 86, 96, 97 и 99 Федерального конституционного закона «О Конституционном Суде Российской Федерации», рассмотрел в заседании без проведения слушания дело о проверке конституционности статьи 22, пункта 2 части первой статьи 24, части второй статьи 27, части третьей статьи 246, части третьей статьи 249, пункта 2 2 статьи 254, статьи 256 и части четвертой статьи 321 УПК Российской Федерации. Поводом к рассмотрению дела явилась жалоба гражданки А.И.Тихомоловой. Основанием к рассмотрению дела явилась обнаружившаяся неопределенность в вопросе о том, соответствуют ли Конституции Российской Федерации оспариваемые заявительницей законоположения. Заслушав сообщение судьи-докладчика Н.В.Мельникова, исследовав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Часть третья статьи 249 «Участие потерпевшего» УПК Российской Федерации устанавливает, что по уголовным делам частного обвинения неявка потерпевшего в суд без уважительных причин влечет за собой прекращение уголовного дела по основанию, предусмотренному пунктом 2 части первой его статьи 24 «Основания отказа в возбуждении уголовного дела или прекращения уголовного дела», т.е. за отсутствием в деянии состава преступления. Согласно пункту 2 статьи 254 «Прекращение уголовного дела или уголовного преследования в судебном заседании» данного Кодекса, если обвинитель отказывается от обвинения в соответствии с частью третьей его статьи 249, суд прекращает уголовное дело в судебном заседании. Часть же вторая статьи 27 «Основания прекращения уголовного преследования» данного Кодекса не обязывает учитывать возражения обвиняемого для прекращения уголовного преследования за отсутствием в деянии состава преступления. Конституционность приведенных норм в числе других положений данного Кодекса, а именно статьи 22, части третьей статьи 246, статьи 256 и части четвертой статьи 321, оспаривает гражданка А.И.Тихомолова, производство по уголовному делу которой возобновлено постановлением Президиума Верховного Суда Российской Федерации от 26 декабря 2018 3 года ввиду нового обстоятельства – вынесения по ее жалобе Постановления Конституционного Суда Российской Федерации от 15 октября 2018 года № 36- П; ранее принятые судебные решения отменены, дело направлено на новое судебное рассмотрение. Постановлением мирового судьи от 20 сентября 2019 года уголовное дело по обвинению А.И.Тихомоловой в преступлении, предусмотренном частью первой статьи 116 «Побои» УК Российской Федерации, прекращено за отсутствием в деянии состава преступления в связи с неявкой без уважительных причин частного обвинителя. С таким решением согласились вышестоящие суды (апелляционное постановление районного суда от 11 февраля 2020 года, кассационное определение Второго кассационного суда общей юрисдикции от 8 сентября 2020 года и постановление судьи Верховного Суда Российской Федерации от 26 ноября 2020 года). При этом суды не сочли заслуживающими внимания доводы заявительницы о том, что в ее деле отсутствует само событие преступления и что производство по делу должно быть продолжено вплоть до постановления оправдательного приговора. Заявительница утверждает, что оспариваемые ею нормы противоречат статьям 15, 17–19, 21, 23, 45, 46, 49, 52, 55, 118 и 123 Конституции Российской Федерации, поскольку позволяют в связи с неявкой частного обвинителя прекратить уголовное дело за отсутствием в деянии состава преступления без рассмотрения по существу доводов подсудимого об отсутствии события преступления и нарушают тем самым ее право на судебную защиту. Между тем статья 22, часть третья статьи 246, статья 256 и часть четвертая статьи 321 УПК Российской Федерации регламентируют право потерпевшего на участие в уголовном преследовании, на поддержание обвинения в судебном разбирательстве по уголовным делам частного обвинения, регулируют порядок вынесения определения и постановления суда и как таковые не могут расцениваться в качестве нарушающих права заявительницы в указанном ею аспекте. Соответственно, жалоба А.И.Тихомоловой в части оспаривания их конституционности не отвечает условиям допустимости обращений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Федерации, провозглашая человека, его права и свободы высшей ценностью, а признание, соблюдение и защиту прав и свобод – обязанностью государства, устанавливает, что они являются непосредственно действующими, определяют смысл, содержание и применение законов, деятельность законодательной и исполнительной власти, местного самоуправления и обеспечиваются правосудием на основе равенства всех перед законом и судом, но осуществление прав и свобод человека и гражданина не должно нарушать права и свободы других лиц (статья 2; статья 17, часть 3; статья 18; статья 19, часть 1; статья 46, часть 1; статья 118, часть 1; статья 123, часть 3). Статья 49 Конституции Российской Федерации закрепляет принцип презумпции невиновности (обвиняемый в совершении преступления не обязан доказывать свою невиновность и считается невиновным, пока его вина не будет доказана в предусмотренном федеральным законом порядке и установлена вступившим в законную силу приговором суда), а ее статья 54 конкретизирует общепризнанный правовой принцип nullum crimen, nulla poena sine lege (нет преступления, нет наказания без указания на то в законе). Касаясь уголовного процесса, призванного обеспечить уголовное преследование виновных в преступлении и назначение им справедливого наказания, защиту прав и законных интересов потерпевших от преступления, защиту личности от незаконного и необоснованного обвинения, осуждения, 5 ограничения ее прав и свобод (статья 6 УПК Российской Федерации),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статей 46, 49 и 54 Конституции Российской Федерации во взаимосвязи с частью второй статьи 2, статьями 3, 8 и 14 УК Российской Федерации, частями первой и второй статьи 1, статьями 24, 27 и 73 УПК Российской Федерации подозрение или обвинение в совершении преступления может основываться лишь на положениях уголовного закона, 6 определяющего преступность деяния, его наказуемость и иные уголовно- правовые последствия, закрепляющего все признаки состава преступления, наличие которых в деянии, будучи единственным основанием уголовной ответственности, должно устанавливаться только в надлежащем, обязательном для суда, прокурора, следователя, дознавателя и иных участников судопроизводства процессуальном порядке (постановления Конституционного Суда Российской Федерации от 8 ноября 2016 года № 22- П, от 14 июля 2011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Особенности уголовного судопроизводства по делам частного обвинения предопределяются спецификой рассматриваемых в таком порядке дел, которые, как следует из части второй статьи 20 УПК Российской Федерации, обычно возбуждаются по заявлению потерпевшего или его законного представителя и подлежат прекращению в связи с примирением потерпевшего с обвиняемым. Заявление в отношении конкретного лица подается потерпевшим или его законным представителем в суд (за исключением случаев, предусмотренных пунктом 2 части первой и частью четвертой статьи 147 данного Кодекса), признается поводом к возбуждению уголовного дела и рассматривается, по сути, в качестве обвинительного акта, в рамках которого осуществляется уголовное преследование и разрешаются вопросы о наличии самого деяния, в котором обвиняется подсудимый, и о совершении деяния именно им. Исследуются также вопросы о том, является 9 ли деяние преступлением, какова его уголовно-правовая квалификация, виновен ли подсудимый, и другие вопросы, перечисленные в статье 299 данного Кодекса. Вводя данные правила, федеральный законодатель наделил потерпевшего правом самостоятельно осуществлять уголовное преследование – обращаться за защитой своих прав и законных интересов непосредственно в суд и доказывать как факт совершения преступления, так и виновность в нем конкретного лица, минуя обязательные в иных ситуациях (по делам частно-публичного и публичного обвинения) процессуальные стадии досудебного производства (постановления Конституционного Суда Российской Федерации от 27 июня 2005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Таким образом, пункт 2 части первой статьи 24, часть вторая статьи 27, часть третья статьи 249 и пункт 2 статьи 254 УПК Российской Федерации не соответствуют статьям 17 (часть 3), 19 (часть 1), 46 (часть 1), 49 и 123 (часть 3) Конституции Российской Федерации в той мере, в какой на их основании в системе действующего правового регулирования неявка частного обвинителя в суд без уважительных причин влечет применение такого основания для прекращения уголовного дела, как отсутствие в деянии состава преступления. Федеральному законодателю надлежит – исходя из предписаний Конституции Российской Федерации и с учетом правовых позиций Конституционного Суда Российской Федерации, выраженных в настоящем Постановлении, – внести в действующее правовое регулирование изменения, вытекающие из настоящего Постановления. Руководствуясь пунктом 12 части первой статьи 75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пункт 2 части первой статьи 24, часть вторую статьи 27, часть третью статьи 249 и пункт 2 статьи 254 УПК Российской Федерации не соответствующими статьям 17 (часть 3), 19 (часть 1), 46 (часть 1), 49 и 123 (часть 3) Конституции Российской Федерации в той мере, в какой на их 13 основании в системе действующего правового регулирования неявка частного обвинителя в суд без уважительных причин влечет применение такого основания для прекращения уголовного дела, как отсутствие в деянии состава преступления.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производство по настоящему делу в части, касающейся проверки конституционности статьи 22, части третьей статьи 246, статьи 256 и части четвертой статьи 321 УПК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Федеральному законодателю надлежит – исходя из предписаний Конституции Российской Федерации и с учетом правовых позиций Конституционного Суда Российской Федерации, выраженных в настоящем Постановлении, – внести в действующее правовое регулирование изменения, вытекающие из настоящего Постановления. Впредь до внесения в законодательство необходимых изменений неявка потерпевшего по делу частного обвинения в суд без уважительных причин является основанием для прекращения уголовного дела (уголовного преследования) в связи с отсутствием события преступления (пункт 1 части первой статьи 24 УПК Российской Федерации).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Правоприменительные решения по делу гражданки Тихомоловой Анны Ильиничны, вынесенные на основании пункта 2 части первой статьи 24, части второй статьи 27, части третьей статьи 249 и пункта 2 статьи 254 УПК Российской Федерации, признанных настоящим Постановлением не соответствующими Конституции Российской Федерации, подлежат пересмотру в установленном порядке в соответствии с абзацем вторым пункта 3 резолютивной части настоящего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Постановление окончательно, не подлежит обжалованию, вступает в силу со дня официального опубликования, действует непосредственно и не требует подтверждения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6.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Постановление подлежит незамедлительному опубликованию в «Российской газете», «Собрании законодательства 14 Российской Федерации» и на «Официальном интернет-портале правовой информации» (www.pravo.gov.ru).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