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разъяснении Постановления Конституционного Суда Российской Федерации от 16 декабря 2014 года № 33-П по делу о проверке конституционности ряда положений пунктов 17 и 18 статьи 71 Федерального закона «Об основных гарантиях избирательных прав и права на участие в референдуме граждан Российской Федерации» и частей 3 и 4 статьи 89 Федерального закона «О выборах депутатов Государственной Думы Федерального Собрания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С.Д.Князева, Л.О.Красавчиковой, С.П.Маврина, Н.В.Мельникова, Ю.Д.Рудкина, О.С.Хохряковой, В.Г.Ярославцева, с участием гражданина Н.В.Гончарова, обратившегося в Конституционный Суд Российской Федерации с ходатайством о разъяснении Постановления Конституционного Суда Российской Федерации от 16 декабря 2014 года № 33-П, и его представителей – кандидата юридических наук Г.Г.Загайновой и адвоката О.А.Поликарповой, руководствуясь частью первой статьи 21, частями первой и второй статьи 83 Федерального конституционного закона «О Конституционном Суде Российской Федерации», рассмотрел в открытом заседании вопрос о разъяснении Постановления 2 Конституционного Суда Российской Федерации от 16 декабря 2014 года № 33-П по делу о проверке конституционности ряда положений пунктов 17 и 18 статьи 71 Федерального закона «Об основных гарантиях избирательных прав и права на участие в референдуме граждан Российской Федерации» и частей 3 и 4 статьи 89 Федерального закона «О выборах депутатов Государственной Думы Федерального Собрания Российской Федерации». Заслушав сообщение судьи-докладчика Н.С.Бондаря, объяснения представителей гражданина Н.В.Гончарова, выступления приглашенных в заседание полномочного представителя Государственной Думы в Конституционном Суде Российской Федерации Д.Ф.Вяткина, полномочного представителя Президента Российской Федерации в Конституционном Суде Российской Федерации М.В.Кротова, а также представителей: от Центральной избирательной комиссии Российской Федерации – Д.Ю.Воронина, от Министерства юстиции Российской Федерации – М.А.Мельниковой, от Генерального прокурора Российской Федерации – Т.А.Васильевой,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16 декабря 2014 года Из приложенных к ходатайству материалов следует, что принятым по заявлению Н.В.Гончарова решением Верховного Суда Российской Федерации от 14 апреля 2015 года в связи с новым обстоятельством, каковым послужило Постановление Конституционного Суда Российской Федерации от 16 декабря 2014 года В связи с изложенными обстоятельствами гражданин Н.В.Гончаров просит разъяснить: является ли Постановление Конституционного Суда Российской Федерации от 16 декабря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заседании Конституционного Суда Российской Федерации и нашли свое разрешение в принятом им постановлении или определении. Опираясь на Конституцию Российской Федерации и основанные на ее положениях ранее выраженные им правовые позиции, Конституционный Суд Российской Федерации в Постановлении от 16 декабря 2014 года В соответствии со статьей 75 Федерального конституционного закона «О Конституционном Суде Российской Федерации» в решении Конституционного Суда Российской Федерации в зависимости от характера рассматриваемого вопроса может определяться порядок вступления решения в силу, а также порядок, сроки и особенности его исполнения (пункт 12 части первой). Это означает, что если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Исходя из понимания верховенства права как основы правовой демократической государственности России Конституция Российской Федерации отводит судебной власти особое место в системе разделения властей, определяемое вытекающими из ее статей 10, 11 (часть 1), 18, 118 (часть 2), 120 (часть 1), 125, 126 и 128 (часть 3) исключительными прерогативами по осуществлению правосудия именно судебными органами, которые, окончательно разрешая споры о праве, выносят именем Российской Федерации решения, имеющие общеобязательный государственно-властный характер. 12 Реализация конституционных целей правосудия, включая защиту нарушенных прав, как неоднократно отмечал Как следует из правовой позиции Конституционного Суда Российской Федерации, изложенной в ряде его решений (Постановление от 8 ноября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принятого во исполнение Постановления Конституционного Суда Российской Федерации от 16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3 резолютивной части Постановления Конституционного Суда Российской Федерации от 16 декабря 2014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Определение, как содержащее официальное разъяснение Постановления Конституционного Суда Российской Федерации от 16 декабря 2014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незамедлительному опубликованию в «Российской газете», «Собрании законодательства Российской Федерации» и на «Официальном интернет-портале правовой информации» (www.pravo.gov.ru). Определение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