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651369-П/2022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Гусарова Сергея Викторовича на нарушение его конституционных прав абзацем вторым пункта 14830 и абзацем вторым пункта 14831 Правил предоставления коммунальных услуг собственникам и пользователям помещений в многоквартирных домах и жилых домов, формулами 92 и 98 приложения № 2 к данным Правилам, положениями распоряжений Министерства экологии и природопользования Московской области и Министерства жилищно-коммунального хозяйства Московской области, а также письмом Министерства строительства и жилищно-коммунального хозяйства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С.В.Гусарова,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С.В.Гусаров оспаривает конституционность следующих нормативных положений: абзаца второго пункта 14830 Правил предоставления коммунальных услуг собственникам и пользователям помещений в многоквартирных домах 2 и жилых домов (утверждены Постановлением Правительства Российской Федерации от 6 мая 2011 года № 354; далее также – Правила), согласно которому 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92 приложения № 2 к данным Правилам; абзаца второго пункта 14831 Правил, предусматривающего, что 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определяется в соответствии с формулой 98 приложения № 2 к данным Правилам; формулы 92 приложения № 2 к Правилам, устанавливающей порядок расчета размера платы за коммунальную услугу по обращению с твердыми коммунальными отходами в отдельном жилом помещении исходя из общей площади этого жилого помещения на основании нормативов накопления твердых коммунальных отходов; формулы 98 приложения № 2 к Правилам, определяющей порядок расчета размера платы за указанную коммунальную услугу, предоставленную потребителю в занимаемой им комнате (комнатах) в коммунальной квартире, исходя из общей площади этой комнаты (комнат); раздела 10 «Домовладения» Нормативов накопления твердых коммунальных отходов, утвержденных распоряжением Министерства экологии и природопользования Московской области от 1 августа 2018 года № 424-РМ (утратило силу с 1 октября 2021 года в связи с принятием 3 распоряжения Министерства экологии и природопользования Московской области от 1 октября 2021 года № 1078-РМ), и раздела 2 «Домовладения» Нормативов накопления твердых коммунальных отходов, утвержденных распоряжением Министерства жилищно-коммунального хозяйства Московской области от 20 сентября 2021 года № 431-РВ, в соответствии с которыми для такой категории объектов, как «домовладения» (в том числе для многоквартирных домов), в качестве расчетной единицы, в отношении которой устанавливается норматив накопления твердых коммунальных отходов, выступает 1 кв.м площади. По мнению заявителя, указанные нормативные положения не соответствуют статьям 1 (часть 1), 2, 7 (часть 1), 17 (части 1 и 3), 18, 19 (части 1 и 2), 55 (часть 3) и 114 (часть 1, пункты «в», «е») Конституции Российской Федерации, поскольку, определяя порядок расчета платы за коммунальную услугу по обращению с твердыми коммунальными отходами исходя из общей площади жилого помещения, они фактически вводят подлежащий уплате в пользу коммерческих организаций «дополнительный налог за кв.м» и – в системе действующего правового регулирования по смыслу, придаваемому им правоприменительной практикой, – исключают возможность перерасчета этой платы при временном отсутствии потребителя в жилом помещении, а потому приводят к неравенству граждан, для которых плата за указанную коммунальную услугу устанавливается по различным принципам: исходя из количества граждан, проживающих в жилом помещении, либо исходя из общей площади жилого помещения. Кроме того, С.В.Гусаров просит признать не соответствующим статье 120 Конституции Российской Федерации применение судами в его деле письма Министерства строительства и жилищно-коммунального хозяйства Российской Федерации от 18 января 2019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125 (пункт «а» части 4) Конституции Российской Федерации и пункта 3 части первой статьи 3, статей 96 и 97 Федерального конституционного закона «О Конституционном Суде Российской Федерации» гражданин вправе обратиться в</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Конституции Российской Федерации в России как социальном государстве, политика которого направлена на создание условий, обеспечивающих достойную жизнь и свободное развитие человека (статья 7, часть 1), каждый имеет право на жилище, а органы государственной власти и органы местного самоуправления создают условия для осуществления данного права (статья 40, части 1 и 2). Из приведенных конституционных предписаний следует, что на органы государственной власти и органы 7 местного самоуправления возлагается в том числе обязанность по созданию правовых, организационных и экономических условий для предоставления гражданам, проживающим в жилых помещениях, коммунальных услуг, обеспечивающих удовлетворение их жизненных потребностей в комфортном проживании и тем самым надлежащую реализацию ими права на жилище. Отношения по поводу предоставления коммунальных услуг и внесения платы за них составляют предмет регулирования жилищного законодательства (пункты 10 и 11 части 1 статьи 4 Жилищного кодекса Российской Федерации), которое в силу статьи 72 (пункт «к» части 1) Конституции Российской Федерации относится к совместному ведению Российской Федерации и ее субъектов. Федеральный законодатель, действуя в рамках предоставленной ему дискреции, принял Жилищный кодекс Российской Федерации, в котором разграничил полномочия федеральных и региональных органов государственной власти в области жилищных отношений и отнес установление структуры платы за жилое помещение и коммунальные услуги, а также порядка расчета и внесения такой платы к полномочиям органов государственной власти Российской Федерации (пункт 16 статьи 12). Установив непосредственно в Жилищном кодексе Российской Федерации обязанность граждан своевременно и полностью вносить плату за жилое помещение и коммунальные услуги и возложив данную обязанность в том числе на тех из них, кто является собственником такого помещения, с момента возникновения права собственности на него, федеральный законодатель включил в структуру указанной платы, подлежащей внесению собственником помещения в многоквартирном доме, плату за коммунальные услуги, которая, в свою очередь, включает и плату за обращение с твердыми коммунальными отходами (часть 1 и пункт 5 части 2 статьи 153, пункт 3 части 2 и часть 4 статьи 154). Твердые коммунальные отходы представляют собой отходы, образующиеся в жилых помещениях в процессе потребления физическими лицами, товары, утратившие свои потребительские свойства в процессе их 8 использования физическими лицами в жилых помещениях в целях удовлетворения личных и бытовых нужд, а также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(абзац двадцать первый статьи 1 Федерального закона от 24 июня 1998 года № 89-ФЗ «Об отходах производства и потребления»). В соответствии с действующим законодательством оказание услуги по обращению с твердыми коммунальными отходами, образующимися в жилых помещениях в многоквартирных домах, осуществляется региональным оператором, в зоне деятельности которого образуются твердые коммунальные отходы и находятся места (площадки) их накопления, на основании договора, заключаемого им, по общему правилу, с лицом, осуществляющим управление многоквартирным домом, а в случаях, предусмотренных законом, – на основании договоров, заключаемых с собственниками помещений в многоквартирном доме (статья 1572 Жилищного кодекса Российской Федерации, статья 247 Федерального закона «Об отходах производства и потребления», пункт 5 и подпункт «а» пункта 81 Правил обращения с твердыми коммунальными отходами, утвержденных Постановлением Правительства Российской Федерации от 12 ноября 2016 года № 1156).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(пункт 1 Типового договора на оказание услуг по обращению с твердыми коммунальными отходами, утвержденного названным Постановлением Правительства Российской Федерации). При этом периодичность вывоза региональным оператором твердых коммунальных отходов с мест (площадок) их накопления должна 9 устанавливаться таким образом, чтобы обеспечить соблюдение санитарно- эпидемиологических требований к содержанию соответствующих территорий, в частности допустимого срока временного накопления несортированных твердых коммунальных отходов, который определяется исходя из среднесуточной температуры наружного воздуха в течение 3-х суток и составляет: при температуре плюс 5°C и выше – не более 1 суток; при температуре плюс 4°C и ниже – не более 3 суток (пункт 11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года № 3). Исходя из этого коммунальная услуга по обращению с твердыми коммунальными отходами фактически оказывается региональным оператором не каждому отдельно взятому собственнику конкретного жилого помещения в многоквартирном доме при возникновении у него индивидуальной потребности в вывозе мусора, а одновременно всем собственникам и пользователям жилых помещений в таком доме с определенной периодичностью, обусловленной установленными санитарно- эпидемиологическими требованиями, и независимо от общего количества граждан, проживающих в этом доме в данный момент. Причем указанная услуга направлена не только на удовлетворение частных интересов собственников жилых помещений в таких домах в обеспечении сохранности принадлежащих им жилых помещений (создании комфортных условий для проживания в них), но и на достижение общественно значимых целей по предотвращению вредного воздействия твердых коммунальных отходов на здоровье человека и сохранению благоприятной окружающей среды, являющейся одним из важнейших условий обеспечения достойной жизни и 10 свободного развития человека и устойчивого экономического роста страны (статья 7, часть 1; статья 41, часть 1; статьи 42 и 751 Конституции Российской Федерации). Учитывая данное обстоятельство, а также невозможность установления как самого факта потребления коммунальной услуги по обращению с твердыми коммунальными отходами конкретным собственником или пользователем жилого помещения в многоквартирном доме, так и точного объема такого индивидуального потребления (по крайней мере в современных условиях становления системы обращения с твердыми коммунальными отходами), в основу регулирования отношений по предоставлению собственникам жилых помещений в многоквартирных домах коммунальной услуги по обращению с твердыми коммунальными отходами и расчету платы за ее оказание должен быть положен подход, обусловливающий, по общему правилу, недопустимость полного освобождения собственников отдельных помещений в многоквартирном доме от оплаты данной коммунальной услуги. При этом сама по себе обязанность собственника жилого помещения в многоквартирном доме по внесению платы за коммунальную услугу по обращению с твердыми коммунальными отходами возникает не в силу факта ее реального индивидуального потребления, а в силу презумпции необходимости для собственника – причем как пользующегося, так и не пользующегося принадлежащим ему жилым помещением – обеспечивать не только сохранность этого помещения, но и поддержание в надлежащем санитарном состоянии многоквартирного дома в целом и прилегающей к нему территории, а также заботиться о сохранении благоприятной окружающей среды (Постановление Конституционного Суда Российской Федерации от 2 декабря 2022 года Регламентируя порядок расчета и внесения платы за жилое помещение и коммунальные услуги, Жилищный кодекс Российской Федерации предусматривает в качестве общего правила расчет размера платы за коммунальные услуги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(часть 1 статьи 157). Установление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особенностей предоставления отдельных видов коммунальных услуг собственникам и пользователям помещений в многоквартирных домах и жилых домов, условий и порядка заключения соответствующих договоров Жилищный кодекс Российской Федерации также отнес к полномочиям Правительства Российской Федерации (часть 11 статьи 157). Реализуя данное полномочие, Правительство Российской Федерации утвердило Правила предоставления коммунальных услуг собственникам и пользователям помещений в многоквартирных домах и жилых домов, которые, относя услугу по обращению с твердыми коммунальными отходами к коммунальным услугам (абзац девятый пункта 2), регламентируют порядок ее предоставления, а также расчета размера платы за нее (раздел XV1). В соответствии с указанными Правилами расчет размера платы за коммунальную услугу по обращению с твердыми коммунальными отходами, предоставленную потребителю в жилом помещении, осуществляется, по общему правилу, по формуле 91 приложения № 2 к данным Правилам (абзац первый пункта 14830), т.е. исходя из количества граждан, постоянно и 12 временно проживающих в конкретном жилом помещении, на основании нормативов накопления твердых коммунальных отходов и цены на данную коммунальную услугу, определенной в пределах утвержденного в установленном порядке единого тарифа на услугу регионального оператора по обращению с твердыми коммунальными отходами. При этом установление нормативов накопления твердых коммунальных отходов относится к полномочиям органов исполнительной власти субъектов Российской Федерации либо органов местного самоуправления поселений или городских округов в случае наделения их соответствующими полномочиями законом субъекта Российской Федерации (абзац пятнадцатый статьи 6 Федерального закона «Об отходах производства и потребления»; пункт 2 Правил определения нормативов накопления твердых коммунальных отходов, утвержденных Постановлением Правительства Российской Федерации от 4 апреля 2016 года № 269). Между тем 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92 приложения № 2 к указанным Правилам (абзац второй пункта 14830). При таком способе исчисления платы за коммунальную услугу по обращению с твердыми коммунальными отходами в основу расчета положено не количество граждан, постоянно и временно проживающих в конкретном жилом помещении, а иной параметр – общая площадь жилого помещения. В то же время формула 92 приложения № 2 к Правилам – так же, как и формула 91 – включает норматив накопления твердых коммунальных отходов и цену на данную коммунальную услугу, определенную в пределах утвержденного в установленном порядке единого тарифа на услугу регионального оператора по обращению с твердыми коммунальными отходами. 13 В соответствии с пунктом 41 Постановления Правительства Российской Федерации от 27 августа 2012 года № 857 «Об особенностях применения Правил предоставления коммунальных услуг собственникам и пользователям помещений в многоквартирных домах и жилых домов» органы государственной власти субъектов Российской Федерации вправе принять решение об осуществлении потребителями оплаты коммунальной услуги по обращению с твердыми коммунальными отходами исходя из общей площади жилого помещения в соответствии с абзацем вторым пункта 14830 указанных Правил в отношении всех или отдельных муниципальных образований, расположенных на территории субъекта Российской Федерации. При этом органы государственной власти субъектов Российской Федерации, принявшие указанное решение, вправе в любой момент принять решение о применении порядка расчета размера платы за коммунальную услугу по обращению с твердыми коммунальными отходами в соответствии с абзацем первым пункта 14830 Правил, т.е. исходя из количества граждан, постоянно и временно проживающих в конкретном жилом помещении. Приведенное правовое регулирование, наделяющее органы государственной власти субъектов Российской Федерации правом принятия решения об избрании иного – отличного от установленного Правительством Российской Федерации в качестве общего правила – способа расчета платы за коммунальную услугу по обращению с твердыми коммунальными отходами, предоставляемую потребителям в жилых помещениях многоквартирных домов, а именно исходя из общей площади жилого помещения, не может рассматриваться как не согласующееся с конституционными предписаниями, поскольку предполагает, что принятие региональными органами государственной власти такого рода решения во всяком случае не должно осуществляться произвольно, без учета сложившейся в конкретном регионе ситуации в области обращения с отходами производства и потребления, уровня развития соответствующей инфраструктуры, сезонной и трудовой миграции населения, проживающего на соответствующей территории, и прочих объективных факторов 14 (Определение Конституционного Суда Российской Федерации от 12 июля 2022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Порядок перерасчета размера платы за отдельные виды коммунальных услуг за период временного отсутствия граждан в занимаемом жилом помещении установлен разделом VIII Правил предоставления коммунальных услуг собственникам и пользователям помещений в многоквартирных домах и жилых домов. Включенные в него нормы – в силу пункта 14844 Правил – подлежат применению и при перерасчете размера платы за коммунальную услугу по обращению с твердыми коммунальными отходами при временном, т.е. более 5 полных календарных дней подряд, отсутствии потребителя в жилом помещении. Кроме того, право потребителя коммунальной услуги по обращению с твердыми коммунальными отходами требовать в случаях и порядке, которые установлены Правилами, изменения размера платы за эту коммунальную услугу (в частности, за период его временного отсутствия в занимаемом жилом помещении) прямо предусмотрено и подпунктом «д» пункта 14824 Правил. Упомянутые положения, действуя в нормативной связи с частью 11 статьи 155 Жилищного кодекса Российской Федерации, устанавливающей саму возможность перерасчета платы за отдельные виды коммунальных услуг в случае временного отсутствия граждан в жилом помещении, а также пунктами 86, 90 и 91 Правил, предусматривающими порядок такого перерасчета, и пунктом 88 Правил, исключающим перерасчет в связи с временным отсутствием потребителя в жилом помещении размера платы за 16 коммунальные услуги на общедомовые нужды, принципиально не препятствуют проведению перерасчета размера платы за коммунальную услугу по обращению с твердыми коммунальными отходами в отношении потребителя, которым соблюден нормативно установленный порядок обращения за перерасчетом и представлены документы, подтверждающие факт его временного отсутствия в жилом помещении и продолжительность такого отсутствия, а также не связывают возможность перерасчета указанной платы с определенным способом ее исчисления. Решение же вопроса о предоставлении заявителю, не проживающему в принадлежащем ему жилом помещении, на основании приведенных положений права на перерасчет платы за коммунальную услугу по обращению с твердыми коммунальными отходами фактически предполагало бы проверку законности и обоснованности решений, вынесенных судами по существу спора с участием С.В.Гусарова, что не относится к полномочиям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Гусарова Сергея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