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521637-П/2021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Гана Валерия Викторовича на нарушение его конституционных прав подпунктом «з» пункта 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Ю.Д.Рудкина,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В.В.Гана,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В.В.Ган оспаривает конституционность подпункта «з» пункта 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утвержденных Постановлением Правительства Российской Федерации от 27 декабря 2004 года № 861 «Об утверждении Правил 2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Согласно пункту 85 Правил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а также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(при наличии); при этом садоводческое или огородническое некоммерческое товарищество не вправе отказаться от подачи в сетевую организацию заявки на технологическое присоединение принадлежащих указанным лицам энергопринимающих устройств, а также препятствовать сетевой организации в осуществлении технологического присоединения таких энергопринимающих устройств и требовать за это плату. В соответствии с оспариваемым заявителем подпунктом «з» пункта 10 Правил, дополняющим вышеприведенное положение, в случае технологического присоединения энергопринимающих устройств, расположенных в границах территории садоводства или огородничества, к 3 заявке на технологическое присоединение прилагается справка о количестве земельных участков, расположенных в границах территории садоводства или огородничества, с указанием информации о фамилии, имени, отчестве владельцев земельных участков,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и данные о величине максимальной мощности энергопринимающих устройств, выделенной на каждый земельный участок в соответствии с решением общего собрания членов садоводческого или огороднического некоммерческого товарищества. Как следует из представленных материалов, решением Октябрьского районного суда города Омска от 11 июля 2019 года, оставленным без изменения судами апелляционной и кассационной инстанций, исковые требования В.В.Гана к сетевой организации и садовому некоммерческому товариществу (далее – СНТ) о разъяснении нормы права и возложении обязанности удовлетворены частично. Суд установил, что В.В.Ган является собственником земельного участка в СНТ; в 2010 году он вышел из состава членов СНТ, в связи с чем по согласию сторон энергопринимающие устройства, находящиеся на принадлежащем ему земельном участке, были отключены от электрических сетей СНТ; позднее, в 2019 году, В.В.Ган обратился в сетевую организацию с заявкой на технологическое присоединение энергопринимающих устройств, расположенных на принадлежащем ему земельном участке, в чем ему было отказано сетевой организацией со ссылкой на то, что в соответствии с Правилами такая заявка должна быть подана СНТ с приложением к ней ряда документов, в том числе справки, предусмотренной подпунктом «з» пункта 10 Правил. Данным решением суд обязал СНТ подать указанную заявку в сетевую организацию в интересах В.В.Гана. Определением Октябрьского районного суда города Омска от 18 марта 2020 года СНТ отказано в отсрочке исполнения решения Октябрьского 4 районного суда города Омска от 11 июля 2019 года по иску В.В.Гана к сетевой организации и СНТ. По мнению заявителя, подпункт «з» пункта 10 Правил не соответствует статьям 17 (часть 3), 23 (часть 1), 24 (часть 1), 35 (часть 2) и 55 (часть 2) Конституции Российской Федерации, поскольку по смыслу, придаваемому ему правоприменительной практикой, наделяет сетевую организацию правом на отказ в принятии заявки на технологическое присоединение энергопринимающих устройств гражданина только на основании формального несоответствия прилагаемой к ней справки требованиям оспариваемого положения, а именно в связи с отсутствием в ней сведений о фамилии, имени, отчестве, серии, номере и дате выдачи паспорта или иного заменяющего его документа всех без исключения владельцев земельных участков, расположенных в границах СНТ.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Гана Валерия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