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236397-П/2016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мая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акционерного общества «Управляющая компания ТРИНФИКО» на нарушение конституционных прав и свобод положениями пункта 3 статьи 1024 Гражданского кодекса Российской Федерации, а также пункта 1 статьи 24, пунктов 2, 3 и 4 статьи 25 Федерального закона «О негосударственных пенсионных фондах»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АО «Управляющая компания ТРИНФИКО»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Арбитражного суда Московского округа от 19 марта 2015 года были отменены, как основанные на неправильном применении норм материального права, судебные постановления арбитражных судов первой и апелляционной инстанций, которыми было повторно отказано в иске акционерного общества «Негосударственный пенсионный фонд «ЦЕРИХ» к АО «Управляющая компания ТРИНФИКО» о взыскании денежных средств в размере 10 345 420,38 рублей, 2 представляющих собой разницу между размером переданных фондом в доверительное управление и возвращенных ему управляющей компанией средств пенсионных накоплений после одностороннего отказа фонда от договора доверительного управления. Удовлетворяя требования по установленным нижестоящими судами фактам, суд кассационной инстанции указал, в частности, что фонды организуют размещение средств пенсионных резервов, накоплений через управляющие компании на основе закрепленных в законодательстве принципов обеспечения сохранности указанных средств, обеспечения доходности, диверсификации и ликвидности инвестиционных портфелей в целях сохранения и прироста данных средств в интересах участников. Сделав вывод о том, что деятельность управляющей компании, которая не в полном объеме возвратила фонду ранее полученные денежные средства, отвечает указанным принципам не в полной мере, суд кассационной инстанции указал, что компания должна обеспечить способами, предусмотренными гражданским законодательством Российской Федерации, возврат переданных ей фондом средств и несет ответственность за ненадлежащее исполнение возложенных на нее обязанностей. По мнению суда кассационной инстанции, надлежащим может быть лишь такое исполнение управляющей компанией своих обязательств по договору доверительного управления, которое обеспечивает достижение сохранности и прироста пенсионных резервов и накоплений. Определением судьи Верховного Суда Российской Федерации от 10 июня 2015 года в передаче кассационной жалобы АО «Управляющая компания ТРИНФИКО» для рассмотрения в судебном заседании Судебной коллегии по экономическим спорам Верховного Суда Российской Федерации было отказано.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заявителем пункт 1 статьи 24 и пункт 4 статьи 25 Федерального закона «О негосударственных пенсионных фондах» рассматривают сохранность средств пенсионных резервов (пенсионных накоплений) при размещении средств пенсионных резервов и инвестировании средств пенсионных накоплений в качестве первоначального принципа надлежащего исполнения управляющей компанией добровольно принятых на себя обязанностей по договору доверительного управления такими средствами (определения Конституционного Суда Российской Федерации от 17 июля 2012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акционерного общества «Управляющая компания ТРИНФИКО»,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