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Зуева Ивана Юрьевича на нарушение его конституционных прав частью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И.Ю.Зуева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И.Ю.Зуев оспаривает конституционность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 И.Ю.Зуеву было отказано в удовлетворении заявления о пересмотре по правилам главы 42 названного Кодекса вступившего в законную силу решения этого же суда, которым ему было отказано в удовлетворении искового заявления к территориальному органу Следственного комитета Российской Федерации о восстановлении на работе 2 и взыскании денежных средств. В указанном заявлении И.Ю.Зуев ссылался на принятие Конституционным Судом Российской Федерации Постановления от 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Зуева Ивана Юрьевича,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