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152217-П/2014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5 статьи 4 Федерального закона «О ветеранах» в связи с жалобой гражданина В.А.Корсакова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Л.М.Жарковой, Г.А.Жилина, Г.А.Гаджиева,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гражданина В.А.Корсакова – адвоката Н.М.Медведевой,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В.М.Кротова,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подпункта 5 статьи 4 Федерального закона «О ветеранах». Поводом к рассмотрению дела явилась жалоба гражданина В.А.Корсакова.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Г.А.Жилина,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Верховного Суда Российской Федерации – заместителя Председателя Верховного Суда Российской Федерации В.Н.Соловьева,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4 Федерального закона от 12 января 1995 года № 5- ФЗ «О ветеранах» к инвалидам Великой Отечественной войны относятся, в частности,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ставшие инвалидами вследствие ранения, контузии или увечья, полученных в указанный период (подпункт 5). Конституционность названного законоположения оспаривается гражданином В.А.Корсаковым, 1928 года рождения, который в период с 1943 года по 1945 год привлекался к работам по разминированию территории Орловской области и расположенных на ней объектов. В октябре 1943 года 3 при проведении разминирования минных полей в районе деревни Себякино В.А.Корсаков получил множественные ранения (данный факт установлен решением Урицкого районного суда Орловской области, вступившим в законную силу 1 марта 1999 года), в результате чего в настоящее время он признан инвалидом II группы с причиной инвалидности «инвалид с детства вследствие ранения, связанного с боевыми действиями в период Великой Отечественной войны». Факт участия В.А.Корсакова в работах по разминированию территории Орловской области в 1944–1945 годах также установлен решением Урицкого районного суда Орловской области, вступившим в законную силу 6 декабря 2000 года. 20 августа 2001 года управлением социальной защиты населения администрации Орловской области ему выдано удостоверение участника Великой Отечественной войны. Решением Советского районного суда города Орла от 5 октября 2012 года, оставленным без изменения апелляционным определением судебной коллегии по гражданским делам Орловского областного суда от 27 ноября 2012 года, В.А.Корсакову отказано в удовлетворении требований о признании за ним статуса инвалида Великой Отечественной войны и возложении на Департамент здравоохранения и социального развития Орловской области обязанности по выдаче соответствующего удостоверения на том основании, что он, как принимавший участие в работах по разминированию территорий и получивший ранение до февраля 1944 года, не относится к лицам, которые в соответствии со статьей 4 Федерального закона «О ветеранах» могут быть признаны инвалидами Великой Отечественной войны. Нарушение подпунктом 5 данной статьи своих прав, гарантированных статьями 2, 7, 15 (части 1 и 2), 18, 21 (часть 1) и 39 (часть 1) Конституции Российской Федерации, заявитель усматривает в том, что содержащееся в нем законоположение не позволило суду признать его инвалидом Великой Отечественной войны – в отличие от лиц, на тех же 4 условиях и в том же порядке привлекавшихся органами местной власти в составе отрядов Осоавиахима СССР к сбору боеприпасов и разминированию освобожденных территорий в период с февраля 1944 года по декабрь 1951 года и получивших при этом ранение, контузию или увечье, повлекшие инвалидность. Таким образом, в силу статей 74, 96 и 97 Федерального конституционного закона «О Конституционном Суде Российской Федерации» подпункт 5 статьи 4 Федерального закона «О ветеранах» является предметом рассмотрения Конституционного Суда Российской Федерации по настоящему делу в той мере, в какой он служит основанием для отнесения к инвалидам Великой Отечественной войны лиц из числа привлекавшихся в годы Великой Отечественной войны организациями Осоавиахима СССР и органами местной власти к сбору боеприпасов и военной техники, разминированию территорий и объектов и получивших при проведении указанных работ ранение, контузию или увечье, повлекшие инвалидность.</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защита Отечества является долгом и обязанностью гражданина Российской Федерации (статья 59, часть 1); в свою очередь, на Российскую Федерацию как правовое и социальное государство, политика которого направлена на создание условий, обеспечивающих достойную жизнь и свободное развитие человека как высшей ценности, и в котором ничто не может быть основанием для умаления достоинства личности, возлагается обязанность гарантировать гражданам, исполнившим свой долг по защите Отечества, почет и уважение в обществе, а также надлежащий уровень социальной защиты, обеспечивающий им условия для активной и полноценной жизни (статья 1, часть 1; статьи 2 и 7; статья 21, часть 1; статья 39, часть 1). Во исполнение данной обязанности, предопределенной историческими традициями народов России, в основе которых лежит почитание предков, передавших последующим поколениям любовь к Отечеству, веру в добро и 5 справедливость (преамбула Конституции Российской Федерации), федеральный законодатель установил правовые гарантии социальной защиты ветеранов в Российской Федерации и, стремясь в максимальной степени учесть заслуги перед народом и Отечеством поколения, победившего в Великой Отечественной войне и принявшего на себя все ее тяготы, выделил ветеранов Великой Отечественной войны в особую категорию, а также – с целью обеспечить повышенную социальную защиту тем из них, кто при исполнении долга по защите Отечества получил ранение, контузию, увечье или заболевание, повлекшие нарушение здоровья со стойким расстройством функций организма и, соответственно, инвалидность, – подразделил граждан этой категории на участников Великой Отечественной войны и инвалидов Великой Отечественной войны. Выбор критериев отнесения граждан к инвалидам Великой Отечественной войны является прерогативой федерального законодателя, который в процессе реализации на основании статей 71 (пункты «в», «е») и 76 (часть 1) Конституции Российской Федерации своих полномочий в сфере социальной защиты обладает широкой дискрецией как при установлении мер социальной поддержки, так и при определении категорий граждан, нуждающихся в социальной защите. Вместе с тем, осуществляя соответствующее правовое регулирование, федеральный законодатель связан требованиями Конституции Российской Федерации, в частности ее статьи 19 (части 1 и 2), обязывающими его следовать гарантирующим защиту от всех форм дискриминации при осуществлении прав и свобод принципам юридического равенства и справедливости, из которых вытекает необходимость равного обращения с лицами, находящимися в равных условиях, и соблюдение которых означает, помимо прочего, запрет вводить не имеющие объективного и разумного оправдания различия в правах лиц, находящихся в одинаковых или сходных обстоятельствах. 6 В силу приведенных правовых позиций, выраженных Конституционным Судом Российской Федерации в ряде решений (постановления от 3 июня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ветеранах», исходя из конституционных предписаний, предопределяющих обязанности государства по отношению к своим гражданам, исполнившим долг и обязанность по защите Отечества, и в целях признания особых заслуг перед обществом ветеранов Великой Отечественной войны закрепляет правовые гарантии их социальной защиты и условия, соблюдение которых необходимо для наделения гражданина статусом участника Великой Отечественной войны или инвалида Великой Отечественной войны, а следовательно, приобретения ими права на соответствующие меры социальной поддержки. Так, получение статуса инвалида Великой Отечественной войны предполагает наличие двух условий – принадлежности к категории лиц, которые прямо поименованы в данном Федеральном законе, и наступления инвалидности вследствие повреждения здоровья, полученного в период Великой Отечественной войны. Статья 4 названного Федерального закона относит к данной категории ветеранов Великой Отечественной войны в первую очередь лиц из числа военнослужащих регулярных воинских частей действующей армии, ставших инвалидами вследствие ранения, контузии, увечья или заболевания, полученных при ведении боевых действий в период Великой Отечественной 7 войны. С учетом того что исполнение конституционного долга по защите Отечества возможно как посредством несения военной службы, так и в других формах, данная статья относит к лицам, которые могут быть признаны инвалидами Великой Отечественной войны, некоторые категории гражданского населения, в том числе лиц, принимавших участие в устранении последствий ведения боевых действий, включая привлекавшихся организациями Осоавиахима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ставших инвалидами вследствие ранения, контузии или увечья, полученных в этот период (подпункт 5). Вводя указанные хронологические границы, федеральный законодатель исходил из даты издания Государственным комитетом обороны СССР постановления от 19 февраля 1944 года № 5216 «О привлечении организаций Осоавиахима к работам по разминированию и сбору трофейного и отечественного имущества в районах, освобожденных от немецкой оккупации», т.е. обусловил возможность приобретения статуса инвалида Великой Отечественной войны фактом участия гражданина в соответствующих работах исключительно с момента, когда их организация и проведение были нормативно оформлены, – не принимая при этом во внимание, что лица из числа гражданского населения начали привлекаться к таким работам органами местной власти значительно раньше, что они подвергали риску свою жизнь и здоровье и получали ранения, контузии и увечья непосредственно при их осуществлении. Таким образом, регулирование, установленное подпунктом 5 статьи 4 Федерального закона «О ветеранах», – безотносительно к наличию у всех тех участников работ по сбору боеприпасов и военной техники, разминированию освобожденных от оккупации территорий и объектов, кто при их проведении получил ранение, контузию или увечье, равных оснований, обусловливающих возможность признания этих граждан инвалидами 8 Великой Отечественной войны, – по существу, вводит различия в их правовом статусе в зависимости от того, когда именно (до или после февраля 1944 года) осуществлялись соответствующие работы, при выполнении которых было получено повреждение здоровья, приведшее к инвалидности. Установление данного формального критерия в качестве основания для такой дифференциации применительно к гражданам, находившимся в годы Великой Отечественной войны в одинаковой ситуации, не может быть признано объективно оправданным, обоснованным и преследующим конституционно значимые цели.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 учетом того что инвалиды Великой Отечественной войны, как лица, имеющие нарушение здоровья со стойким расстройством функций организма, обусловленное ранением, контузией, увечьем или заболеванием, полученными в период проведения боевых действий, нуждаются в создании условий, которые могли бы компенсировать связанные с инвалидностью ограничения жизнедеятельности, в Федеральном законе «О ветеранах» для участников Великой Отечественной войны и инвалидов Великой Отечественной войны предусматриваются меры социальной поддержки, различающиеся по объему. При этом согласно пункту 2 его статьи 15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 Вводя такое регулирование, федеральный законодатель – учитывая заслуги перед государством и обществом участников Великой Отечественной войны, ставших инвалидами вследствие причин, непосредственно не связанных с исполнением долга по защите Отечества, и, соответственно, не имеющих оснований претендовать на присвоение статуса инвалида Великой Отечественной войны, их преклонный возраст, состояние 9 здоровья и другие социально значимые факторы – исходил из необходимости создания для них равных с инвалидами Великой Отечественной войны условий, которые в наибольшей степени компенсировали бы связанные с инвалидностью ограничения жизнедеятельности и обеспечивали бы доступ к социальным благам и услугам. Как следует из материалов настоящего дела, гражданин В.А.Корсаков, участвуя в проведении работ по разминированию территории Орловской области, в октябре 1943 года получил множественные ранения, однако по завершении лечения продолжил участвовать в этих работах, в том числе после 1 февраля 1944 года, в связи с чем в соответствии с подпунктом «е» подпункта 1 пункта 1 статьи 2 Федерального закона «О ветеранах» в 2001 году ему был присвоен статус участника Великой Отечественной войны, позволяющий претендовать на меры социальной поддержки, предусмотренные Федеральным законом «О ветеранах» для инвалидов войны, что неравнозначно наличию статуса инвалида Великой Отечественной войны. Такие меры социальной поддержки, как указал По смыслу правовой позиции, сформулированной Конституционным Судом Российской Федерации в Постановлении от 15 ноября 2011 года Таким образом, подпункт 5 статьи 4 Федерального закона «О ветеранах» не соответствует Конституции Российской Федерации, ее статьям 19 (часть 1), 21 (часть 1) и 39 (часть 1), в той мере, в какой он не позволяет относить к инвалидам Великой Отечественной войны лиц, в годы Великой Отечественной войны привлекавшихся организациями Осоавиахима СССР и органами местной власти к сбору боеприпасов и военной техники, разминированию территорий и объектов и ставших инвалидами вследствие ранения, контузии или увечья, полученных при проведении указанных работ ранее февраля 1944 года.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5 статьи 4 Федерального закона «О ветеранах» не соответствующим Конституции Российской Федерации, ее статьям 19 (часть 1), 21 (часть 1) и 39 (часть 1), в той мере, в какой он не позволяет относить к инвалидам Великой Отечественной войны лиц, в годы Великой Отечественной войны привлекавшихся организациями Осоавиахима СССР и органами местной власти к сбору боеприпасов и военной техники, разминированию территорий и объектов и ставших инвалидами вследствие ранения, контузии или увечья, полученных при проведении указанных работ ранее февраля 1944 года. 14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гражданина Корсакова Владимира Алексеевича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