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425768-П/2019</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18 июля 2019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Михеева Игоря Валентиновича на нарушение его конституционных прав абзацем восьмым подпункта «а» пункта 3 Правил выплаты ежемесячной надбавки за особые условия военной службы военнослужащим, проходящим военную службу по контракту</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Н.В.Мельникова, Ю.Д.Рудкина, В.Г.Ярославцева, рассмотрев вопрос о возможности принятия жалобы гражданина И.В.Михеева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И.В.Михеев оспаривает конституционность абзаца восьмого подпункта «а» пункта 3 Правил выплаты ежемесячной надбавки за особые условия военной службы военнослужащим, проходящим военную службу по контракту (утверждены постановлением Правительства Российской Федерации от 21 декабря 2011 года № 1073), предусматривающего размер выплаты надбавки военнослужащим летного состава, выполняющим полеты по планам боевой (специальной) подготовки в составе экипажей самолетов, вертолетов (воздушных пунктов управления, 2 летающих лабораторий, сверхлегких воздушных судов), при условии выполнения установленной государственным органом нормы налета часов. По мнению заявителя, оспариваемое положение, примененное судами общей юрисдикции при рассмотрении его дела, не соответствует статьям 19 и 37 Конституции Российской Федерации, поскольку содержит неопределенность и позволяет произвольно устанавливать военнослужащим надбавку за особые условия военной службы без учета интенсивности служебной нагрузки.</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Федеральный закон от 7 ноября 2011 года № 306-ФЗ «О денежном довольствии военнослужащих и предоставлении им отдельных выплат», определяя состав денежного довольствия военнослужащих, проходящих военную службу по контракту, предусматривает установление указанным лицам дополнительных выплат. К числу таких выплат федеральным законодателем отнесена и ежемесячная надбавка за особые условия службы, правила выплаты которой определяются Правительством Российской Федерации в зависимости от условий прохождения военной службы соответствующими категориями военнослужащих (части 12 и 18 статьи 2). Во исполнение указанного предписания Правительство Российской Федерации постановлением от 21 декабря 2011 года № 1073 утвердило Правила выплаты ежемесячной надбавки за особые условия военной службы военнослужащим, проходящим военную службу по контракту, закрепив выплату надбавки военнослужащим в составе их денежного довольствия в порядке, который установлен в соответствующих федеральных органах исполнительной власти, в которых федеральным законом предусмотрена военная служба, органах военной прокуратуры и военных следственных органах Следственного комитета Российской Федерации (далее – государственные органы) для обеспечения военнослужащих денежным 3 довольствием (пункт 2), а также установив размер указанной надбавки, в том числе для военнослужащих летного состава, выполняющих полеты по планам боевой (специальной) подготовки в составе экипажей самолетов, вертолетов (воздушных пунктов управления, летающих лабораторий, сверхлегких воздушных судов), при условии выполнения установленной государственным органом нормы налета часов (абзацы первый и восьмой подпункта «а» пункта 3). Порядок обеспечения денежным довольствием военнослужащих Вооруженных Сил Российской Федерации, предусматривающий в том числе выплату отдельным категориям военнослужащих ежемесячной денежной надбавки за особые условия военной службы, утвержден приказом Министра обороны Российской Федерации от 30 декабря 2011 года № 2700. Следовательно, оспариваемое положение, принятое Правительством Российской Федерации в рамках предоставленного ему федеральным законодателем полномочия, в системе действующего законодательства не содержит какой-либо неопределенности, направлено на предоставление отдельным категориям военнослужащих, проходящих военную службу по контракту, дополнительной выплаты в составе денежного довольствия и не может расцениваться как нарушающее конституционные права заявителя. Исходя из изложенного и руководствуясь пунктом 2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Михеева Игоря Валентиновича,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