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40635-П/1992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февраля 1992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