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661596-П/2023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Вижухова Дмитрия Олеговича на нарушение его конституционных прав статьей 24.4 и частью 1 статьи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Д.О.Вижухова,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Д.О.Вижухов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возлагая на государство обязанность признавать, соблюдать и защищать права и свободы человека и гражданина и гарантируя государственную, в том числе судебную, защиту прав и свобод человека и гражданина (статья 2; статья 45, часть 1; статья 46, часть 1), предусматривает, что каждый вправе защищать свои права и свободы всеми способами, не запрещенными законом (статья 45, часть 2), закрепляет право каждого на получение квалифицированной юридической помощи, оказываемой бесплатно в случаях, предусмотренных законом (статья 48, часть 1), и одновременно устанавливает, что каждый 4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48, часть 2). Несмотря на то что Конституция Российской Федерации текстуально связывает защиту от предъявленного обвинения, включая право пользоваться юридической помощью адвоката (защитника), с уголовным преследованием,</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Кодексом Российской Федерации об административных правонарушениях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предусмотренными данным Кодексом (часть 1 статьи 25.1); для оказания юридической помощи лицу, в отношении которого ведется производство по делу об административном правонарушении, в таком производстве может участвовать защитник (часть 1 статьи 25.5); в качестве защитника к участию в производстве по делу об административном правонарушении допускается адвокат или иное лицо (часть 2 статьи 25.5); защитник допускается к участию в производстве по делу об административном правонарушении с момента возбуждения дела об административном правонарушении (часть 4 статьи 25.5); защитник, допущенный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данным Кодексом (часть 5 статьи 25.5). Закрепляя процессуальные права лица, в отношении которого ведется производство по делу об административном правонарушении, 6 Кодекс Российской Федерации об административных правонарушениях наряду с этим возлагает на органы и должностные лица, осуществляющие административно-деликтное производство, обязанности по их разъяснению привлекаемому к административной ответственности лицу при применении к нему административного задержания (часть 5 статьи 27.3), составлении протокола осмотра места совершения административного правонарушения (часть 7 статьи 28.11), вынесении определения о возбуждении дела об административном правонарушении и проведении административного расследования (часть 3 статьи 28.7), составлении протокола об административном правонарушении (часть 3 статьи 28.2), рассмотрении дела об административном правонарушении (пункт 5 части 1 статьи 29.7), а также обжаловании постановления по делу об административном правонарушении (пункт 5 части 2 статьи 30.6). В дополнение к этому статья 28.2 названного Кодекса предписывает, что физическому лицу или законному представителю юридического лица, в отношении которых возбуждено дело об административном правонарушении, при составлении протокола об административном правонарушении должна быть предоставлена возможность ознакомления с данным протоколом, а указанные лица вправе представить объяснения и замечания по содержанию протокола, которые прилагаются к протоколу (часть 4). Кроме того, статья 24.4 КоАП Российской Федерации императивным образом возлагает на судью, орган, должностное лицо, в производстве которых находится дело об административном правонарушении, в качестве специальной гарантии реализации процессуальных прав, предоставленных участникам производства по данному делу, включая лицо, привлекаемое к административной ответственности, обязанность немедленного рассмотрения любых заявленных ходатайств, касающихся осуществления принадлежащих им процессуальных прав. 7 Принимая во внимание положения части 1 статьи 1.6 КоАП Российской Федерации, согласно которой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 приведенное правовое регулирование означает, что любому лицу, в отношении которого ведется производство по делу об административном правонарушении, должны быть – независимо от совершенного административного правонарушения и предусмотренного за него административного наказания – разъяснены процессуальные права, предоставленные ему как участнику производства по делу об административном правонарушении, и без каких-либо необоснованных ограничений обеспечена, в том числе на основании заявленных ходатайств, действительная возможность пользоваться ими, прибегая также и к юридической помощи защитника (адвоката) с момента возбуждения дела об административном правонарушении (определения Конституционного Суда Российской Федерации от 24 декабря 2012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Оспариваемые положения статьи 24.4 и части 1 статьи 25.1 КоАП Российской Федерации, предусматривающие право участников производства по делу об административном правонарушении, включая лицо, привлекаемое к административной ответственности, заявлять ходатайства, подлежащие обязательному рассмотрению судьей, органом, должностным лицом, в производстве которых находится соответствующее дело, не содержат каких-либо юридических оговорок. Это подразумевает, что лицо, в отношении которого ведется производство по делу об административном правонарушении, обладает указанным правом на любой стадии такого производства. В то же время, поскольку право заявлять ходатайства признано лишь за лицами, участвующими в производстве по 8 делу об административном правонарушении, данное обстоятельство позволяет заключить, что его реализация возможна только после возбуждения соответствующего дела. Согласно части 4 статьи 28.1 КоАП Российской Федерации дело об административном правонарушении считается возбужденным с момента составления протокола осмотра места совершения административного правонарушения (пункт 1); составления первого протокола о применении мер обеспечения производства по делу об административном правонарушении, предусмотренных статьей 27.1 названного Кодекса (пункт 2);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(пункт 3);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данного Кодекса (пункт 4); вынесения постановления по делу об административном правонарушении в случае, предусмотренном частью 1 или 3 статьи 28.6 этого же Кодекса (пункт 6); вынесения определения об истребовании сведений в соответствии с частью 5 статьи 26.10 названного Кодекса в случаях, предусмотренных частью 3 его статьи 28.6 (пункт 7). Из этого, по сути, вытекает, что до вынесения прокурором постановления о возбуждении дела об административном правонарушении у гражданина, совершившего деяние, подпадающее под признаки административного правонарушения, отсутствует процессуальный статус лица, в отношении которого ведется производство по делу об административном правонарушении, а потому он лишен возможности пользоваться процессуальными правами, предоставленными участникам такого производства, в частности заявлять ходатайства, в том числе об отложении возбуждения дела об административном правонарушении для обращения за помощью защитника (адвоката), которые подлежат 9 обязательному рассмотрению прокурором до вынесения соответствующего постановления, тем более что в силу прямого указания части 2 статьи 28.4 и части 1 статьи 28.5 КоАП Российской Федерации оно должно быть, по общему правилу, вынесено прокурором немедленно после выявления совершения административного правонарушения. Такое законодательное решение вопроса о праве лица, в отношении которого ведется производство по делу об административном правонарушении, заявлять ходатайства, включая ходатайство об отложении тех или иных процессуальных действий для обращения за помощью защитника (адвоката), учитывает ускоренный (упрощенный) характер данного производства, детерминированный относительной очевидностью обстановки совершения административных правонарушений, обычно не требующей значительных процессуальных усилий для привлечения виновных лиц к административной ответственности (Определение Конституционного Суда Российской Федерации от 19 октября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Вижухова Дмитрия Олеговича, поскольку она не отвечает требованиям Федерального конституционного закона «О Конституционном Суде Российской 12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