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568940-П/2021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Костромского областного суда о проверке конституционности части 2 статьи 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Костромского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Костромской областной суд просит проверить конституционность части 2 статьи 1.7 КоАП Российской Федерации, согласно которой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2 административную ответственность за административное правонарушение либо иным образом ухудшающий положение лица, обратной силы не имеет. Как следует из представленных и дополнительно полученных материалов, в производстве судьи Костромского областного суда находится жалоба гражданина М. на не вступившее в законную силу постановление судьи Буйского районного суда Костромской области от 22 июня 2021 года по делу об административном правонарушении, которым он был признан виновным в совершении административного правонарушения, предусмотренного частью 2 статьи 20.61 «Невыполнение правил поведения при чрезвычайной ситуации или угрозе ее возникновения» КоАП Российской Федерации, с назначением административного наказания в виде административного штрафа. Правонарушение выразилось в том, что М. 25 мая 2021 года находился на территории торгового объекта без средств индивидуальной защиты органов дыхания, чем нарушил требования пункта 41 постановления губернатора Костромской области от 4 апреля 2020 года № 43 «Об особом порядке передвижения лиц в условиях введения режима повышенной готовности с целью недопущения завоза и распространения новой коронавирусной инфекции (2019-nCoV) на территории Костромской области», которым на граждан была возложена обязанность использовать при входе и нахождении в объектах торговли, бытового обслуживания населения, транспортных средствах, в зданиях вокзалов и аэропортов, а также в других объектах с массовым пребыванием людей средства индивидуальной защиты органов дыхания: гигиенические, в том числе медицинские маски (одноразовые, многоразовые), респираторы и иные их заменяющие текстильные изделия, обеспечивающие индивидуальную защиту органов дыхания человека. За совершение данного деяния М. привлечен к административной ответственности по части 2 статьи 20.61 КоАП Российской Федерации как лицо, повторно совершившее административное правонарушение, предусмотренное частью 1 данной статьи, поскольку ранее постановлением судьи Буйского районного суда Костромской области от 25 июня 2020 года М. 3 был признан виновным в совершении административного правонарушения, предусмотренного частью 1 статьи 20.61 КоАП Российской Федерации, и ему было назначено административное наказание в виде предупреждения. Правонарушение выразилось в том, что данный гражданин покинул место проживания. Этим были нарушены требования подпункта «д» пункта 3 Правил поведения, обязательных для исполнения гражданами и организациями, при введении режима повышенной готовности или чрезвычайной ситуации (утверждены Постановлением Правительства Российской Федерации от 2 апреля 2020 года № 417), распоряжения губернатора Костромской области от 17 марта 2020 года № 128-р «О введении режима повышенной готовности с целью недопущения завоза и распространения новой коронавирусной инфекции (2019-nCoV) на территории Костромской области» и подпункта 3 пункта 1 постановления губернатора Костромской области от 4 апреля 2020 года № 43 «Об особом порядке передвижения лиц в условиях введения режима повышенной готовности с целью недопущения завоза и распространения новой коронавирусной инфекции (2019-nCoV) на территории Костромской области», в соответствии с которым до улучшения санитарно-эпидемиологической обстановки граждане, находящиеся на территории городского округа город Буй, Буйского муниципального района, обязаны не покидать места проживания (пребывания), за исключением определенных случаев. В связи с изданием постановления губернатора Костромской области от 19 июня 2020 года № 112 утратил силу подпункт 3 пункта 1 постановления губернатора Костромской области от 4 апреля 2020 года № 43. Тем самым, как утверждает заявитель, из постановления губернатора Костромской области от 4 апреля 2020 года № 43 исключена правовая норма, на основании которой М. был привлечен к административной ответственности постановлением судьи Буйского районного суда Костромской области от 25 июня 2020 года. Заявитель полагает, что исключение этого положения в соответствии с частью 2 статьи 1.7 КоАП Российской Федерации означает отмену административной ответственности за указанное административное правонарушение, что 4 предполагает придание обратной силы закону, примененному в первом деле М. об административном правонарушении. Вместе с тем административное наказание в виде предупреждения, назначенное М., исполнено, что в силу оспариваемой нормы Кодекса Российской Федерации об административных правонарушениях не позволяет применить в его деле закон, имеющий обратную силу. Придя к выводу о наличии неопределенности в вопросе о соответствии Конституции Российской Федерации части 2 статьи 1.7 КоАП Российской Федерации, судья Костромского областного суда определением от 3 августа 2021 года приостановил производство по жалобе М. и направил запрос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54 Конституции Российской Федерации в качестве конституционных принципов применения законов, устанавливающих ответственность за правонарушение, закрепляет общее правило, согласно которому ответственность за правонарушение определяется законом, 5 действующим во время его совершения, и исключение из этого правила – в отношении закона, устраняющего или смягчающего ответственность. Эти правила основаны на общеправовых принципах справедливости, гуманизма и соразмерности ответственности за совершенное деяние его реальной общественной опасности, имеют универсальное для всех видов юридической ответственности значение и являются обязательными и для законодателя, и для правоприменительных органов, в том числе судов. Принятие законов, устраняющих или смягчающих ответственность, по-новому определяет характер и степень общественной опасности тех или иных правонарушений и правовой статус лиц, их совершивших, вследствие чего законодатель не может не предусмотреть – исходя из конституционно обусловленной обязанности распространения действия такого рода законов на ранее совершенные деяния – механизм придания им обратной силы, а уполномоченные органы не вправе уклоняться от принятия юрисдикционных решений об освобождении конкретных лиц от ответственности и наказания или о смягчении ответственности и наказания, оформляющих изменение статуса этих лиц (постановления Конституционного Суда Российской Федерации от 20 апреля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Доводы, изложенные в запросе Костромского областного суда, фактически сводятся к целесообразности распространения принципа обратной силы закона, отменяющего административную ответственность, не только на лицо, в отношении которого постановление о назначении административного наказания не исполнено, но и на то лицо, в отношении которого такое постановление исполнено. Кроме того, в настоящее время сохраняют юридическую силу нормы статьи 20.61 КоАП Российской Федерации, устанавливающей административную ответственность за невыполнение правил поведения при чрезвычайной ситуации или угрозе ее возникновения. Соответственно, ни постановлению губернатора Костромской области от 19 июня 2020 года № 112, которым признаны утратившими силу положения, обязывающие граждан не покидать места проживания (пребывании), ни даже возможной в последующем полной отмене решения о введении режима повышенной готовности не может быть придано значение закона, отменяющего административную ответственность за административное правонарушение, предусмотренное частью 1 статьи 20.61 КоАП Российской Федерации. В противном случае установление административной ответственности в условиях специальных (временных) режимов может утратить свое правовое значение, поскольку будет предполагать освобождение от публично-правовой ответственности лиц, 8 нарушающих специальные требования и ограничения, после отмены таких режимов, притом что соответствующая публично-правовая ответственность изначально устанавливается для обеспечения соблюдения специально вводимых временных ограничений. Предлагаемое заявителем расширительное толкование принципа придания закону обратной силы предполагает новую конкретизацию данного принципа в сфере административных правонарушений. Однако инициатива по изменению законодательно установленного регулирования рассматриваемого вопроса, ставшего предметом конституционного истолкования в вышеприведенных решениях Конституционного Суда Российской Федерации, не входит в компетенцию Конституционного Суда Российской Федерации, а является прерогативой законодателя.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доводы, приводимые в данном запросе, не согласуются с правовыми позициями Конституционного Суда Российской Федерации по вопросам применения обратной силы закона, отменяющего административную ответственность, с целями административного наказания, а также с нормативным регулированием требований в условиях режима повышенной готовности на территории Костромской области, за несоблюдение которых М. повторно привлекается к административной ответственности.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Костромского областного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9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