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630748-П/2022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Бажановой Екатерины Алексеевны на нарушение ее конституционных прав частью 1 статьи 20.61 Кодекса Российской Федерации об административных правонарушениях и пунктом 2 Указа Мэра Москвы «О введении режима повышенной готовности»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Е.А.Бажановой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Е.А.Бажанова оспаривает конституционность: части 1 статьи 20.61 КоАП Российской Федерации, устанавливающей, что невыполнение правил поведения при введении режима повышенной готовности на территории, на которой существует угроза возникновения чрезвычайной ситуации, или в зоне чрезвычайной ситуации, за исключением случаев, предусмотренных частью 2 статьи 6.3 данного Кодекса, влечет предупреждение или наложение административного штрафа, в частности, на граждан в размере от одной тысячи до тридцати тысяч рублей; 2 пункта 2 Указа Мэра Москвы от 5 марта 2020 года № 12-УМ «О введении режима повышенной готовности», в соответствии с которым на время введения на территории города Москвы режима повышенной готовности в связи с угрозой распространения в городе Москве новой коронавирусной инфекции (2019-nCoV) запрещается проведение на территории города Москвы спортивных, зрелищных, публичных и иных массовых мероприятий. Как следует из представленных материалов, постановлением судьи Тверского районного суда города Москвы от 8 сентября 2020 года, оставленным без изменения решением судьи Московского городского суда от 10 декабря 2020 года и постановлением судьи Второго кассационного суда общей юрисдикции от 19 мая 2021 года, Е.А.Бажанова привлечена к административной ответственности на основании части 1 статьи 20.61 КоАП Российской Федерации в связи с тем, что 18 июня 2020 года она в нарушение требований Федерального закона от 30 марта 1999 года № 52-ФЗ «О санитарно-эпидемиологическом благополучии населения», Правил поведения, обязательных для исполнения гражданами и организациями, при введении режима повышенной готовности или чрезвычайной ситуации (утверждены Постановлением Правительства Российской Федерации от 2 апреля 2020 года № 417) и требований Указа Мэра Москвы «О введении режима повышенной готовности» провела одиночное пикетирование. Заявительнице назначен административный штраф в размере пятнадцати тысяч рублей. Постановлением судьи Верховного Суда Российской Федерации от 3 июня 2022 года жалоба Е.А.Бажановой на данные судебные акты оставлена без удовлетворения. По мнению заявительницы, оспариваемые нормативные положения не соответствуют статьям 19 (части 1 и 2), 29 (части 1 и 4), 31 и 55 (части 2 и 3) Конституции Российской Федерации, поскольку запрещают проведение публичного мероприятия в форме одиночного пикетирования, а также позволяют привлекать к административной ответственности граждан за проведение такого пикетирования.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Бажановой Екатерины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