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690815-П/2023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Левкова Сергея Анатольевича на нарушение его конституционных прав частью 5 статьи 4.1, частями 25 и 26 статьи 19.5, частью 2 статьи 29.11 и частью 1 статьи 30.3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С.А.Левкова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С.А.Левков оспаривает конституционность части 5 статьи 4.1 «Общие правила назначения административного наказания», частей 25 и 26 статьи 19.5 «Невыполнение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контроль», части 2 статьи 29.11 «Объявление постановления по делу об административном правонарушении» и части 1 статьи 30.3 «Срок обжалования постановления по делу об административном правонарушении» КоАП Российской Федерации. 2 Как следует из представленных материалов, по итогам внеплановой проверки соблюдения С.А.Левковым земельного законодательства уполномоченный орган выявил нарушение установленных требований, выразившееся в использовании им гаража при отсутствии предусмотренных законодательством Российской Федерации документов, подтверждающих право использования земельного участка, на котором расположен названный объект. В результате в отношении заявителя вынесено предписание об устранении выявленных нарушений в срок до 6 октября 2020 года. По истечении указанного срока уполномоченным должностным лицом вновь была проведена проверка соблюдения земельного законодательства заявителем, по результатам которой было выдано повторное предписание об устранении тех же нарушений в срок до 27 января 2021 года. Постановлением мирового судьи от 30 декабря 2020 года С.А.Левков был признан виновным в совершении административного правонарушения, предусмотренного частью 25 статьи 19.5 КоАП Российской Федерации (невыполнение в установленный срок предписаний территориальных органов об устранении нарушений земельного законодательства), и ему было назначено административное наказание в виде административного штрафа в размере десяти тысяч рублей. Указанное постановление вступило в законную силу 4 февраля 2021 года. После этого 10 марта 2021 года уполномоченным должностным лицом был составлен протокол об административном правонарушении в отношении заявителя по признакам правонарушения, предусмотренного частью 26 статьи 19.5 КоАП Российской Федерации (повторное в течение года невыполнение в установленный срок предписаний территориальных органов об устранении нарушений земельного законодательства). Вступившим в законную силу постановлением мирового судьи от 7 апреля 2021 года С.А.Левков был признан виновным в совершении названного административного правонарушения и ему было назначено административное наказание в виде административного штрафа в размере тридцати тысяч рублей. 3 Далее определениями суда общей юрисдикции от 13 и 25 мая 2022 года, оставленными без изменения решениями суда вышестоящей инстанции, заявителю было отказано в восстановлении пропущенного десятидневного срока обжалования постановления по делу об административном правонарушении. Как установили суды, С.А.Левков направил жалобы на указанные постановления в марте и апреле 2022 года, т.е. со значительным пропуском названного срока, не представив при этом доказательств уважительности причин пропуска. По мнению заявителя, оспариваемые нормы нарушают его право на судебную защиту, в частности не обеспечивают возможность получения лицом, привлеченным к административной ответственности итоговых судебных постановлений, позволяют дважды привлекать к административной ответственности за совершение одного и того же деяния, а также не позволяют эффективно осуществлять защиту своих прав всеми предусмотренными законом способами, а потому противоречат статьям 17 (части 1 и 2), 19 (части 1 и 2), 23, 24 (часть 1), 45 (часть 1), 46 (часть 1) и 55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Левкова Сергея Анатольевича, поскольку она не отвечает требованиям Федерального конституционного закона «О Конституционном Суде Российской 7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