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539224-П/2021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Осейко Александра Михайловича и Старкова Андрея Михайловича на нарушение их конституционных прав частью первой статьи 19, частью первой статьи 123 и частью первой статьи 127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А.М.Осейко и А.М.Старкова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24 января 2017 года (оставленным без изменения апелляционным постановлением) граждане А.М.Осейко и А.М.Старков осуждены за нарушение правил безопасности движения воздушного транспорта. Впоследствии решением Верховного Суда Российской Федерации от 6 декабря 2018 года № АКПИ18-927 были признаны не действующими со дня принятия Федеральные авиационные правила по производству полетов экспериментальной авиации, утвержденные приказом Росавиакосмоса от 28 июня 2000 года № 104, и приказ Генерального директора Росавиакосмоса от 21 октября 2002 года № 149 «О применении федеральных авиационных 2 правил по производству полетов экспериментальной авиации». При этом установлено, что положения этих правил затрагивают права, свободы и обязанности человека и гражданина, имеют межведомственный характер, следовательно, они подлежали регистрации в Министерстве юстиции Российской Федерации и официальному опубликованию, однако данные правила введения в действие нормативных правовых актов не были соблюдены. По заявлению А.М.Осейко и А.М.Старкова прокуратурой возбуждено производство в порядке главы 49 УПК Российской Федерации, по результатам которого в областной суд направлено заключение о необходимости возобновления производства по делу ввиду нового обстоятельства. Однако определением судебной коллегии по уголовным делам Иркутского областного суда от 7 февраля 2020 года заключение прокурора о признании новым обстоятельством вышеуказанного решения Верховного Суда Российской Федерации и возобновлении производства по делу отклонено. При этом отмечено, что данное определение может быть обжаловано в апелляционном порядке в судебную коллегию по уголовным делам Пятого апелляционного суда общей юрисдикции. Вместе с тем, постановлением судьи Пятого апелляционного суда общей юрисдикции от 24 марта 2020 года прекращено производство по жалобам на вышеуказанное определение областного суда, поскольку в соответствии с частью четвертой статьи 391 УПК Российской Федерации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главами 471, 481 и 49 УПК Российской Федерации. В связи с этим суд пришел к выводу о том, что определение судебной коллегии по уголовным делам Иркутского областного суда от 7 февраля 2020 года не может быть обжаловано в апелляционный суд общей юрисдикции. В дальнейшем представителями А.М.Осейко и А.М.Старкова предпринята попытка обжаловать решение областного суда об отклонении 3 заключения прокурора в порядке сплошной кассации. Однако письмом заместителя председателя Иркутского областного суда от 17 декабря 2020 года жалоба возвращена с разъяснением о том, что она подлежит рассмотрению только в порядке выборочной кассации, в связи с чем необходимо напрямую обращаться в Восьмой кассационный суд общей юрисдикции. Не соглашаясь с данным ответом и расценивая его как бездействие заместителя председателя областного суда, А.М.Осейко и А.М.Старковым предпринята попытка оспорить в апелляционном и кассационном порядке ответ заместителя председателя областного суда и его бездействие по выполнению требований статьи 4017 УПК Российской Федерации. Письмом заместителя председателя Пятого апелляционного суда общей юрисдикции от 19 января 2021 года жалоба А.М.Осейко и А.М.Старкова на вышеуказанные бездействие и ответ заместителя председателя областного суда возвращена без рассмотрения в связи с отсутствием предусмотренных Уголовно-процессуальным кодексом Российской Федерации оснований для ее принятия и рассмотрения. Письмом судьи Восьмого кассационного суда общей юрисдикции от 3 марта 2021 года жалоба А.М.Осейко и А.М.Старкова на бездействие и ответ заместителя председателя областного суда и на упомянутое письмо заместителя председателя Пятого апелляционного суда общей юрисдикции, также возвращена без рассмотрения. При этом отмечено, что в жалобе не ставился вопрос об оспаривании в кассационном порядке каких-либо вступивших в законную силу судебных решений, с которыми А.М.Осейко и А.М.Старков не согласны. В этой связи заявители просят признать не соответствующими Конституции Российской Федерации, в том числе ее статьям 46 и 55, часть первую статьи 19 «Право на обжалование процессуальных действий и решений», часть первую статьи 123 «Право обжалования» и часть первую статьи 127 «Жалоба и представление на приговор, определение, постановление суда» УПК Российской Федерации, как не 4 предусматривающие права участников уголовного судопроизводства на обжалование в апелляционном или кассационном порядке действий (бездействия) и решений должностных лиц судов, которые не оформлены в виде процессуального документа, а вынесены в форме писем (ответов), но в то же время способны причинить ущерб конституционным правам и свободам участников судопроизводства, затруднить им доступ к правосудию.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определяет право на обжалование процессуальных действий и решений в качестве принципа уголовного судопроизводства, в силу которого производимые процессуальные действия и принимаемые процессуальные решения могут быть обжалованы в установленном данным Кодексом порядке участниками уголовного процесса, а также иными лицами в той части, в которой затрагивают их интересы (статьи 19 и 123), что само по себе является гарантией защиты их прав. Положения статьи 127 УПК Российской Федерации также направлены на обеспечение правосудности судебных решений (Определение Конституционного Суда Российской Федерации от 25 ноября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Осейко Александра Михайловича и Старкова Андрея Михайловича, поскольку она не отвечает требованиям Федерального конституционного закона «О 7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