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563834-П/2021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«Советская пресса» и гражданина Тренькина Николая Александровича на нарушение их конституционных прав абзацами вторым и третьим подпункта 10 пункта 2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общества с ограниченной ответственностью «Советская пресса» и гражданина Н.А.Тренькина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«Советская пресса» (далее – ООО «Советская пресса») и гражданин Н.А.Тренькин, являющийся директором данного общества, оспаривают конституционность положений подпункта 10 пункта 2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2 ограничении потребления (распития) алкогольной продукции», которые предусматривают, что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 пунктах 3 и 6 данной статьи, не допускаются на территориях, прилегающих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 (абзац второй); к зданиям, строениям, сооружениям, помещениям, находящимся во владении и (или) пользовании организаций, осуществляющих обучение несовершеннолетних (абзац третий). Как следует из представленных материалов, постановлением мирового судьи, оставленным без изменения вышестоящими судами, ООО «Советская пресса» было привлечено к административной ответственности, предусмотренной частью 3 статьи 14.16 «Нарушение правил продажи этилового спирта, алкогольной и спиртосодержащей продукции» КоАП Российской Федерации, и ему было назначено административное наказание в виде административного штрафа с конфискацией алкогольной и спиртосодержащей продукции. Основанием для привлечения к административной ответственности послужило то, что ООО «Советская пресса» допустило продажу алкогольной продукции без вскрытия потребительской тары в торговой точке, которая расположена на территории, прилегающей к осуществляющему обучение несовершеннолетних образовательному учреждению (детской художественной школе). При этом суды со ссылкой на устав данного образовательного учреждения установили, что оно предоставляет услуги дополнительного образования в сфере изобразительного искусства и принимает обучающихся в возрасте от семи лет и старше. В связи с теми же обстоятельствами постановлением мирового судьи к административной ответственности, предусмотренной указанной нормой, 3 был привлечен Н.А.Тренькин и ему назначено административное наказание в виде административного штрафа с конфискацией алкогольной и спиртосодержащей продукции. Однако указанное постановление по делу об административном правонарушении было изменено вышестоящим судом путем исключения указания на нарушение Н.А.Тренькиным подпункта 10 пункта 2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замены назначенного заявителю наказания на административный штраф. Как отметил суд апелляционной инстанции, прилегающая территория, на которой не допускается розничная продажа алкогольной продукции, в нарушение действующего законодательства была определена не от входа в образовательное учреждение, а от границы придомовой территории многоквартирного дома, частично занятого данным учреждением. Постановлением судьи Третьего кассационного суда общей юрисдикции от 28 мая 2021 года вынесенные в отношении Н.А.Тренькина постановление по делу об административном правонарушении и решение вышестоящего суда по жалобе на данное постановление были оставлены без изменения. По мнению заявителей, оспариваемые законоположения не соответствуют статьям 8, 15, 18 и 19 Конституции Российской Федерации, поскольку противоречат друг другу и тем самым допускают произвольное привлечение к административной ответственности в связи с розничной продажей алкогольной продукции при оказании услуг общественного питания вблизи организации дополнительного образования, осуществляющей при этом обучение несовершеннолетних.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 Конституционный Суд Российской Федерации, государственное регулирование в области производства и оборота такой 4 специфической продукции, относящейся к объектам, ограниченно оборотоспособным, как этиловый спирт, алкогольная и спиртосодержащая продукция, обусловлено необходимостью защиты как жизни и здоровья граждан, так и экономических интересов Российской Федерации, обеспечения нужд потребителей в соответствующей продукции, повышения ее качества и проведения контроля за соблюдением законодательства, норм и правил в регулируемой области (постановления от 12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«Советская пресса» и гражданина Тренькина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